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BB70" w14:textId="7FFCC312" w:rsidR="009242D6" w:rsidRDefault="00CD4DEA" w:rsidP="009242D6">
      <w:pPr>
        <w:pBdr>
          <w:bottom w:val="single" w:sz="6" w:space="1" w:color="auto"/>
        </w:pBdr>
      </w:pPr>
      <w:r>
        <w:t xml:space="preserve"> </w:t>
      </w:r>
    </w:p>
    <w:p w14:paraId="1F039DAB" w14:textId="0FF01EDB" w:rsidR="009242D6" w:rsidRPr="000D7DFE" w:rsidRDefault="009242D6" w:rsidP="009242D6">
      <w:pPr>
        <w:pBdr>
          <w:bottom w:val="single" w:sz="6" w:space="1" w:color="auto"/>
        </w:pBdr>
        <w:jc w:val="center"/>
        <w:rPr>
          <w:rFonts w:ascii="Calibri" w:hAnsi="Calibri"/>
          <w:b/>
          <w:color w:val="1F497D"/>
          <w:sz w:val="28"/>
          <w:szCs w:val="24"/>
        </w:rPr>
      </w:pPr>
      <w:r w:rsidRPr="00A436A6">
        <w:rPr>
          <w:rFonts w:ascii="Calibri" w:hAnsi="Calibri"/>
          <w:b/>
          <w:color w:val="1F497D"/>
          <w:sz w:val="28"/>
          <w:szCs w:val="24"/>
        </w:rPr>
        <w:t xml:space="preserve">PGR </w:t>
      </w:r>
      <w:proofErr w:type="gramStart"/>
      <w:r w:rsidR="005F6975">
        <w:rPr>
          <w:rFonts w:ascii="Calibri" w:hAnsi="Calibri"/>
          <w:b/>
          <w:color w:val="1F497D"/>
          <w:sz w:val="28"/>
          <w:szCs w:val="24"/>
        </w:rPr>
        <w:t>LEAD</w:t>
      </w:r>
      <w:proofErr w:type="gramEnd"/>
      <w:r w:rsidRPr="00A436A6">
        <w:rPr>
          <w:rFonts w:ascii="Calibri" w:hAnsi="Calibri"/>
          <w:b/>
          <w:color w:val="1F497D"/>
          <w:sz w:val="28"/>
          <w:szCs w:val="24"/>
        </w:rPr>
        <w:t xml:space="preserve">: </w:t>
      </w:r>
      <w:r>
        <w:rPr>
          <w:rFonts w:ascii="Calibri" w:hAnsi="Calibri"/>
          <w:b/>
          <w:color w:val="1F497D"/>
          <w:sz w:val="28"/>
          <w:szCs w:val="24"/>
        </w:rPr>
        <w:t>PGR CONCERN REVIEW FORM</w:t>
      </w:r>
    </w:p>
    <w:p w14:paraId="68C464C3" w14:textId="77777777" w:rsidR="009242D6" w:rsidRDefault="009242D6" w:rsidP="009242D6">
      <w:pPr>
        <w:jc w:val="both"/>
        <w:rPr>
          <w:rFonts w:ascii="Calibri" w:hAnsi="Calibri"/>
          <w:color w:val="1F497D"/>
        </w:rPr>
      </w:pPr>
    </w:p>
    <w:p w14:paraId="515A7D28" w14:textId="77777777" w:rsidR="009242D6" w:rsidRDefault="009242D6" w:rsidP="009242D6">
      <w:pPr>
        <w:jc w:val="center"/>
        <w:rPr>
          <w:rFonts w:ascii="Calibri" w:hAnsi="Calibri"/>
          <w:color w:val="1F3864" w:themeColor="accent1" w:themeShade="80"/>
        </w:rPr>
      </w:pPr>
    </w:p>
    <w:p w14:paraId="71CBCC02" w14:textId="5FD4EA72" w:rsidR="00320711" w:rsidRPr="00596BA7" w:rsidRDefault="009242D6" w:rsidP="00320711">
      <w:pPr>
        <w:rPr>
          <w:rFonts w:ascii="Calibri" w:hAnsi="Calibri"/>
          <w:color w:val="1F497D"/>
        </w:rPr>
      </w:pPr>
      <w:r w:rsidRPr="667E3E95">
        <w:rPr>
          <w:rFonts w:ascii="Calibri" w:hAnsi="Calibri"/>
          <w:color w:val="1F497D"/>
        </w:rPr>
        <w:t xml:space="preserve">This form is designed for you to use in cases where you wish to raise concerns about a research environment, supervisor, </w:t>
      </w:r>
      <w:r w:rsidR="00E72A43" w:rsidRPr="667E3E95">
        <w:rPr>
          <w:rFonts w:ascii="Calibri" w:hAnsi="Calibri"/>
          <w:color w:val="1F497D"/>
        </w:rPr>
        <w:t>postgraduate researcher</w:t>
      </w:r>
      <w:r w:rsidRPr="667E3E95">
        <w:rPr>
          <w:rFonts w:ascii="Calibri" w:hAnsi="Calibri"/>
          <w:color w:val="1F497D"/>
        </w:rPr>
        <w:t xml:space="preserve"> and/or the</w:t>
      </w:r>
      <w:r w:rsidR="2FE95BC9" w:rsidRPr="667E3E95">
        <w:rPr>
          <w:rFonts w:ascii="Calibri" w:hAnsi="Calibri"/>
          <w:color w:val="1F497D"/>
        </w:rPr>
        <w:t xml:space="preserve"> PGR</w:t>
      </w:r>
      <w:r w:rsidRPr="667E3E95">
        <w:rPr>
          <w:rFonts w:ascii="Calibri" w:hAnsi="Calibri"/>
          <w:color w:val="1F497D"/>
        </w:rPr>
        <w:t xml:space="preserve"> experience within the </w:t>
      </w:r>
      <w:proofErr w:type="gramStart"/>
      <w:r w:rsidRPr="667E3E95">
        <w:rPr>
          <w:rFonts w:ascii="Calibri" w:hAnsi="Calibri"/>
          <w:color w:val="1F497D"/>
        </w:rPr>
        <w:t>School</w:t>
      </w:r>
      <w:proofErr w:type="gramEnd"/>
      <w:r w:rsidRPr="667E3E95">
        <w:rPr>
          <w:rFonts w:ascii="Calibri" w:hAnsi="Calibri"/>
          <w:color w:val="1F497D"/>
        </w:rPr>
        <w:t xml:space="preserve"> for which you are PGR Lead. </w:t>
      </w:r>
      <w:r w:rsidR="00320711" w:rsidRPr="667E3E95">
        <w:rPr>
          <w:rFonts w:ascii="Calibri" w:hAnsi="Calibri"/>
          <w:color w:val="1F497D"/>
        </w:rPr>
        <w:t>Before this form is submitted, every effort should be made to discuss</w:t>
      </w:r>
      <w:r w:rsidR="6B53694A" w:rsidRPr="667E3E95">
        <w:rPr>
          <w:rFonts w:ascii="Calibri" w:hAnsi="Calibri"/>
          <w:color w:val="1F497D"/>
        </w:rPr>
        <w:t xml:space="preserve"> and resolve</w:t>
      </w:r>
      <w:r w:rsidR="00320711" w:rsidRPr="667E3E95">
        <w:rPr>
          <w:rFonts w:ascii="Calibri" w:hAnsi="Calibri"/>
          <w:color w:val="1F497D"/>
        </w:rPr>
        <w:t xml:space="preserve"> the concerns with the postgraduate researcher and their supervisor</w:t>
      </w:r>
      <w:r w:rsidR="63DAB74B" w:rsidRPr="667E3E95">
        <w:rPr>
          <w:rFonts w:ascii="Calibri" w:hAnsi="Calibri"/>
          <w:color w:val="1F497D"/>
        </w:rPr>
        <w:t>,</w:t>
      </w:r>
      <w:r w:rsidR="00320711" w:rsidRPr="667E3E95">
        <w:rPr>
          <w:rFonts w:ascii="Calibri" w:hAnsi="Calibri"/>
          <w:color w:val="1F497D"/>
        </w:rPr>
        <w:t xml:space="preserve"> </w:t>
      </w:r>
      <w:r w:rsidR="56C43F17" w:rsidRPr="667E3E95">
        <w:rPr>
          <w:rFonts w:ascii="Calibri" w:hAnsi="Calibri"/>
          <w:color w:val="1F497D"/>
        </w:rPr>
        <w:t>in consultation</w:t>
      </w:r>
      <w:r w:rsidR="008A5162" w:rsidRPr="667E3E95">
        <w:rPr>
          <w:rFonts w:ascii="Calibri" w:hAnsi="Calibri"/>
          <w:color w:val="1F497D"/>
        </w:rPr>
        <w:t xml:space="preserve"> with </w:t>
      </w:r>
      <w:r w:rsidR="00320711" w:rsidRPr="667E3E95">
        <w:rPr>
          <w:rFonts w:ascii="Calibri" w:hAnsi="Calibri"/>
          <w:color w:val="1F497D"/>
        </w:rPr>
        <w:t xml:space="preserve">relevant colleagues (e.g. Head of School, </w:t>
      </w:r>
      <w:r w:rsidR="00F4279B" w:rsidRPr="667E3E95">
        <w:rPr>
          <w:rFonts w:ascii="Calibri" w:hAnsi="Calibri"/>
          <w:color w:val="1F497D"/>
        </w:rPr>
        <w:t xml:space="preserve">School </w:t>
      </w:r>
      <w:r w:rsidR="00320711" w:rsidRPr="667E3E95">
        <w:rPr>
          <w:rFonts w:ascii="Calibri" w:hAnsi="Calibri"/>
          <w:color w:val="1F497D"/>
        </w:rPr>
        <w:t>Research Director)</w:t>
      </w:r>
      <w:r w:rsidR="6F56ABA8" w:rsidRPr="667E3E95">
        <w:rPr>
          <w:rFonts w:ascii="Calibri" w:hAnsi="Calibri"/>
          <w:color w:val="1F497D"/>
        </w:rPr>
        <w:t xml:space="preserve"> where needed</w:t>
      </w:r>
      <w:r w:rsidR="00320711" w:rsidRPr="667E3E95">
        <w:rPr>
          <w:rFonts w:ascii="Calibri" w:hAnsi="Calibri"/>
          <w:color w:val="1F497D"/>
        </w:rPr>
        <w:t xml:space="preserve">. </w:t>
      </w:r>
    </w:p>
    <w:p w14:paraId="2FF3B8B1" w14:textId="1E39ADAE" w:rsidR="009242D6" w:rsidRPr="00BF677C" w:rsidRDefault="009242D6" w:rsidP="667E3E95">
      <w:pPr>
        <w:jc w:val="both"/>
        <w:rPr>
          <w:rFonts w:ascii="Calibri" w:hAnsi="Calibri"/>
          <w:color w:val="1F497D"/>
        </w:rPr>
      </w:pPr>
    </w:p>
    <w:p w14:paraId="340129D4" w14:textId="5ACE3583" w:rsidR="009242D6" w:rsidRDefault="69B281BA" w:rsidP="009242D6">
      <w:pPr>
        <w:jc w:val="both"/>
        <w:rPr>
          <w:rFonts w:ascii="Calibri" w:hAnsi="Calibri"/>
          <w:color w:val="1F497D"/>
        </w:rPr>
      </w:pPr>
      <w:r w:rsidRPr="667E3E95">
        <w:rPr>
          <w:rFonts w:ascii="Calibri" w:hAnsi="Calibri"/>
          <w:color w:val="1F497D"/>
        </w:rPr>
        <w:t>Should it not prove possible to resolve the issue informally, y</w:t>
      </w:r>
      <w:r w:rsidR="009242D6" w:rsidRPr="667E3E95">
        <w:rPr>
          <w:rFonts w:ascii="Calibri" w:hAnsi="Calibri"/>
          <w:color w:val="1F497D"/>
        </w:rPr>
        <w:t>ou should complete and submit this form to the Faculty PGR Director</w:t>
      </w:r>
      <w:r w:rsidR="23C50A75" w:rsidRPr="667E3E95">
        <w:rPr>
          <w:rFonts w:ascii="Calibri" w:hAnsi="Calibri"/>
          <w:color w:val="1F497D"/>
        </w:rPr>
        <w:t>, copying in your faculty PGR administrator</w:t>
      </w:r>
      <w:r w:rsidR="6682B3CE" w:rsidRPr="667E3E95">
        <w:rPr>
          <w:rFonts w:ascii="Calibri" w:hAnsi="Calibri"/>
          <w:color w:val="1F497D"/>
        </w:rPr>
        <w:t xml:space="preserve">. </w:t>
      </w:r>
      <w:r w:rsidR="009242D6" w:rsidRPr="667E3E95">
        <w:rPr>
          <w:rFonts w:ascii="Calibri" w:hAnsi="Calibri"/>
          <w:color w:val="1F497D"/>
        </w:rPr>
        <w:t xml:space="preserve"> </w:t>
      </w:r>
      <w:r w:rsidR="1DF59E11" w:rsidRPr="667E3E95">
        <w:rPr>
          <w:rFonts w:ascii="Calibri" w:hAnsi="Calibri"/>
          <w:color w:val="1F497D"/>
        </w:rPr>
        <w:t>T</w:t>
      </w:r>
      <w:r w:rsidR="00073B13" w:rsidRPr="667E3E95">
        <w:rPr>
          <w:rFonts w:ascii="Calibri" w:hAnsi="Calibri"/>
          <w:color w:val="1F497D"/>
        </w:rPr>
        <w:t>hey</w:t>
      </w:r>
      <w:r w:rsidR="009242D6" w:rsidRPr="667E3E95">
        <w:rPr>
          <w:rFonts w:ascii="Calibri" w:hAnsi="Calibri"/>
          <w:color w:val="1F497D"/>
        </w:rPr>
        <w:t xml:space="preserve"> will work </w:t>
      </w:r>
      <w:r w:rsidR="00CC6909" w:rsidRPr="667E3E95">
        <w:rPr>
          <w:rFonts w:ascii="Calibri" w:hAnsi="Calibri"/>
          <w:color w:val="1F497D"/>
        </w:rPr>
        <w:t>with you</w:t>
      </w:r>
      <w:r w:rsidR="009242D6" w:rsidRPr="667E3E95">
        <w:rPr>
          <w:rFonts w:ascii="Calibri" w:hAnsi="Calibri"/>
          <w:color w:val="1F497D"/>
        </w:rPr>
        <w:t xml:space="preserve"> to suggest a resolution.</w:t>
      </w:r>
      <w:r w:rsidR="00602B63" w:rsidRPr="667E3E95">
        <w:rPr>
          <w:rFonts w:ascii="Calibri" w:hAnsi="Calibri"/>
          <w:color w:val="1F497D"/>
        </w:rPr>
        <w:t xml:space="preserve"> If the</w:t>
      </w:r>
      <w:r w:rsidR="001B5DC6" w:rsidRPr="667E3E95">
        <w:rPr>
          <w:rFonts w:ascii="Calibri" w:hAnsi="Calibri"/>
          <w:color w:val="1F497D"/>
        </w:rPr>
        <w:t xml:space="preserve"> concern relates to the PGR Director, the</w:t>
      </w:r>
      <w:r w:rsidR="05DBBE40" w:rsidRPr="667E3E95">
        <w:rPr>
          <w:rFonts w:ascii="Calibri" w:hAnsi="Calibri"/>
          <w:color w:val="1F497D"/>
        </w:rPr>
        <w:t xml:space="preserve"> form should be sent to the faculty</w:t>
      </w:r>
      <w:r w:rsidR="001B5DC6" w:rsidRPr="667E3E95">
        <w:rPr>
          <w:rFonts w:ascii="Calibri" w:hAnsi="Calibri"/>
          <w:color w:val="1F497D"/>
        </w:rPr>
        <w:t xml:space="preserve"> PGR </w:t>
      </w:r>
      <w:r w:rsidR="689F4EED" w:rsidRPr="667E3E95">
        <w:rPr>
          <w:rFonts w:ascii="Calibri" w:hAnsi="Calibri"/>
          <w:color w:val="1F497D"/>
        </w:rPr>
        <w:t>Administrator</w:t>
      </w:r>
      <w:r w:rsidR="3DEB6C01" w:rsidRPr="667E3E95">
        <w:rPr>
          <w:rFonts w:ascii="Calibri" w:hAnsi="Calibri"/>
          <w:color w:val="1F497D"/>
        </w:rPr>
        <w:t xml:space="preserve"> only</w:t>
      </w:r>
      <w:r w:rsidR="689F4EED" w:rsidRPr="667E3E95">
        <w:rPr>
          <w:rFonts w:ascii="Calibri" w:hAnsi="Calibri"/>
          <w:color w:val="1F497D"/>
        </w:rPr>
        <w:t>,</w:t>
      </w:r>
      <w:r w:rsidR="001B5DC6" w:rsidRPr="667E3E95">
        <w:rPr>
          <w:rFonts w:ascii="Calibri" w:hAnsi="Calibri"/>
          <w:color w:val="1F497D"/>
        </w:rPr>
        <w:t xml:space="preserve"> </w:t>
      </w:r>
      <w:r w:rsidR="239A5973" w:rsidRPr="667E3E95">
        <w:rPr>
          <w:rFonts w:ascii="Calibri" w:hAnsi="Calibri"/>
          <w:color w:val="1F497D"/>
        </w:rPr>
        <w:t xml:space="preserve">and they </w:t>
      </w:r>
      <w:r w:rsidR="001B5DC6" w:rsidRPr="667E3E95">
        <w:rPr>
          <w:rFonts w:ascii="Calibri" w:hAnsi="Calibri"/>
          <w:color w:val="1F497D"/>
        </w:rPr>
        <w:t>will share the form with the Faculty Dean of Research</w:t>
      </w:r>
      <w:r w:rsidR="00602B63" w:rsidRPr="667E3E95">
        <w:rPr>
          <w:rFonts w:ascii="Calibri" w:hAnsi="Calibri"/>
          <w:color w:val="1F497D"/>
        </w:rPr>
        <w:t>.</w:t>
      </w:r>
      <w:r w:rsidR="009242D6" w:rsidRPr="667E3E95">
        <w:rPr>
          <w:rFonts w:ascii="Calibri" w:hAnsi="Calibri"/>
          <w:color w:val="1F497D"/>
        </w:rPr>
        <w:t xml:space="preserve"> In most cases, the form w</w:t>
      </w:r>
      <w:r w:rsidR="55E7AC07" w:rsidRPr="667E3E95">
        <w:rPr>
          <w:rFonts w:ascii="Calibri" w:hAnsi="Calibri"/>
          <w:color w:val="1F497D"/>
        </w:rPr>
        <w:t>ill not</w:t>
      </w:r>
      <w:r w:rsidR="009242D6" w:rsidRPr="667E3E95">
        <w:rPr>
          <w:rFonts w:ascii="Calibri" w:hAnsi="Calibri"/>
          <w:color w:val="1F497D"/>
        </w:rPr>
        <w:t xml:space="preserve"> be discussed at Committee, though on occasion the PGR Director may decide that a full committee discussion is required. </w:t>
      </w:r>
      <w:r w:rsidR="00CC6909" w:rsidRPr="667E3E95">
        <w:rPr>
          <w:rFonts w:ascii="Calibri" w:hAnsi="Calibri"/>
          <w:color w:val="1F497D"/>
        </w:rPr>
        <w:t xml:space="preserve">The purpose of formally logging this </w:t>
      </w:r>
      <w:r w:rsidR="00B35842" w:rsidRPr="667E3E95">
        <w:rPr>
          <w:rFonts w:ascii="Calibri" w:hAnsi="Calibri"/>
          <w:color w:val="1F497D"/>
        </w:rPr>
        <w:t>is to ensure that there is a</w:t>
      </w:r>
      <w:r w:rsidR="3CFE5480" w:rsidRPr="667E3E95">
        <w:rPr>
          <w:rFonts w:ascii="Calibri" w:hAnsi="Calibri"/>
          <w:color w:val="1F497D"/>
        </w:rPr>
        <w:t>n audit</w:t>
      </w:r>
      <w:r w:rsidR="00B35842" w:rsidRPr="667E3E95">
        <w:rPr>
          <w:rFonts w:ascii="Calibri" w:hAnsi="Calibri"/>
          <w:color w:val="1F497D"/>
        </w:rPr>
        <w:t xml:space="preserve"> trail of concerns, and that there </w:t>
      </w:r>
      <w:proofErr w:type="gramStart"/>
      <w:r w:rsidR="00B35842" w:rsidRPr="667E3E95">
        <w:rPr>
          <w:rFonts w:ascii="Calibri" w:hAnsi="Calibri"/>
          <w:color w:val="1F497D"/>
        </w:rPr>
        <w:t>are</w:t>
      </w:r>
      <w:proofErr w:type="gramEnd"/>
      <w:r w:rsidR="00B35842" w:rsidRPr="667E3E95">
        <w:rPr>
          <w:rFonts w:ascii="Calibri" w:hAnsi="Calibri"/>
          <w:color w:val="1F497D"/>
        </w:rPr>
        <w:t xml:space="preserve"> clear handover notes should either yourself or the PGR Director step down from your role. </w:t>
      </w:r>
    </w:p>
    <w:p w14:paraId="2BAE8774" w14:textId="77777777" w:rsidR="009242D6" w:rsidRDefault="009242D6" w:rsidP="009242D6">
      <w:pPr>
        <w:jc w:val="both"/>
        <w:rPr>
          <w:rFonts w:ascii="Calibri" w:hAnsi="Calibri"/>
          <w:color w:val="1F497D"/>
        </w:rPr>
      </w:pPr>
    </w:p>
    <w:p w14:paraId="1FF1EED0" w14:textId="261C561F" w:rsidR="4AFBE0D3" w:rsidRDefault="4AFBE0D3" w:rsidP="667E3E95">
      <w:pPr>
        <w:jc w:val="both"/>
        <w:rPr>
          <w:rFonts w:ascii="Calibri" w:hAnsi="Calibri"/>
          <w:color w:val="1F497D"/>
        </w:rPr>
      </w:pPr>
      <w:r w:rsidRPr="667E3E95">
        <w:rPr>
          <w:rFonts w:ascii="Calibri" w:hAnsi="Calibri"/>
          <w:color w:val="1F497D"/>
        </w:rPr>
        <w:t>The steps in the process following submission are set out in the flowchart in Annexe A at the end of this form.</w:t>
      </w:r>
    </w:p>
    <w:p w14:paraId="4DCB9D93" w14:textId="77777777" w:rsidR="009242D6" w:rsidRDefault="009242D6" w:rsidP="009242D6">
      <w:pPr>
        <w:jc w:val="both"/>
        <w:rPr>
          <w:rFonts w:ascii="Calibri" w:hAnsi="Calibri"/>
          <w:color w:val="1F497D"/>
        </w:rPr>
      </w:pPr>
    </w:p>
    <w:p w14:paraId="1768F09D" w14:textId="59B9E566" w:rsidR="009242D6" w:rsidRDefault="009242D6" w:rsidP="009242D6">
      <w:pPr>
        <w:jc w:val="both"/>
        <w:rPr>
          <w:rFonts w:ascii="Calibri" w:hAnsi="Calibri"/>
          <w:color w:val="1F497D"/>
        </w:rPr>
      </w:pPr>
      <w:r w:rsidRPr="667E3E95">
        <w:rPr>
          <w:rFonts w:ascii="Calibri" w:hAnsi="Calibri"/>
          <w:color w:val="1F497D"/>
        </w:rPr>
        <w:t>Section B below allows you to provide the context to your concerns, including previous attempts to address the matter</w:t>
      </w:r>
      <w:r w:rsidR="07EC3458" w:rsidRPr="667E3E95">
        <w:rPr>
          <w:rFonts w:ascii="Calibri" w:hAnsi="Calibri"/>
          <w:color w:val="1F497D"/>
        </w:rPr>
        <w:t xml:space="preserve"> informally</w:t>
      </w:r>
      <w:r w:rsidRPr="667E3E95">
        <w:rPr>
          <w:rFonts w:ascii="Calibri" w:hAnsi="Calibri"/>
          <w:color w:val="1F497D"/>
        </w:rPr>
        <w:t>.</w:t>
      </w:r>
    </w:p>
    <w:p w14:paraId="2FE37334" w14:textId="77777777" w:rsidR="009242D6" w:rsidRDefault="009242D6" w:rsidP="009242D6">
      <w:pPr>
        <w:jc w:val="both"/>
        <w:rPr>
          <w:rFonts w:ascii="Calibri" w:hAnsi="Calibri"/>
          <w:color w:val="1F497D"/>
        </w:rPr>
      </w:pPr>
    </w:p>
    <w:p w14:paraId="43C76643" w14:textId="77777777" w:rsidR="009242D6" w:rsidRDefault="009242D6" w:rsidP="009242D6">
      <w:pPr>
        <w:jc w:val="both"/>
        <w:rPr>
          <w:rFonts w:ascii="Calibri" w:hAnsi="Calibri"/>
          <w:color w:val="1F497D"/>
        </w:rPr>
      </w:pPr>
      <w:r>
        <w:rPr>
          <w:rFonts w:ascii="Calibri" w:hAnsi="Calibri"/>
          <w:color w:val="1F497D"/>
        </w:rPr>
        <w:t xml:space="preserve">Reasons for using this form can include, but are not limited to: </w:t>
      </w:r>
    </w:p>
    <w:p w14:paraId="53AAE00C" w14:textId="77777777" w:rsidR="009242D6" w:rsidRDefault="009242D6" w:rsidP="009242D6">
      <w:pPr>
        <w:jc w:val="both"/>
        <w:rPr>
          <w:rFonts w:ascii="Calibri" w:hAnsi="Calibri"/>
          <w:color w:val="1F497D"/>
        </w:rPr>
      </w:pPr>
    </w:p>
    <w:p w14:paraId="5D61FFAE" w14:textId="05F1E892" w:rsidR="009242D6" w:rsidRDefault="009242D6" w:rsidP="009242D6">
      <w:pPr>
        <w:pStyle w:val="ListParagraph"/>
        <w:numPr>
          <w:ilvl w:val="0"/>
          <w:numId w:val="4"/>
        </w:numPr>
        <w:jc w:val="both"/>
        <w:rPr>
          <w:rFonts w:ascii="Calibri" w:hAnsi="Calibri"/>
          <w:color w:val="1F497D"/>
        </w:rPr>
      </w:pPr>
      <w:r>
        <w:rPr>
          <w:rFonts w:ascii="Calibri" w:hAnsi="Calibri"/>
          <w:color w:val="1F497D"/>
        </w:rPr>
        <w:t xml:space="preserve">Difficulties </w:t>
      </w:r>
      <w:r w:rsidR="00DA392C">
        <w:rPr>
          <w:rFonts w:ascii="Calibri" w:hAnsi="Calibri"/>
          <w:color w:val="1F497D"/>
        </w:rPr>
        <w:t>a</w:t>
      </w:r>
      <w:r>
        <w:rPr>
          <w:rFonts w:ascii="Calibri" w:hAnsi="Calibri"/>
          <w:color w:val="1F497D"/>
        </w:rPr>
        <w:t xml:space="preserve"> </w:t>
      </w:r>
      <w:r w:rsidR="009C3E4D">
        <w:rPr>
          <w:rFonts w:ascii="Calibri" w:hAnsi="Calibri"/>
          <w:color w:val="1F497D"/>
        </w:rPr>
        <w:t>postgraduate researcher</w:t>
      </w:r>
      <w:r w:rsidR="00DA392C">
        <w:rPr>
          <w:rFonts w:ascii="Calibri" w:hAnsi="Calibri"/>
          <w:color w:val="1F497D"/>
        </w:rPr>
        <w:t xml:space="preserve"> (or </w:t>
      </w:r>
      <w:r w:rsidR="009C3E4D">
        <w:rPr>
          <w:rFonts w:ascii="Calibri" w:hAnsi="Calibri"/>
          <w:color w:val="1F497D"/>
        </w:rPr>
        <w:t>group of postgraduate researchers</w:t>
      </w:r>
      <w:r w:rsidR="00DA392C">
        <w:rPr>
          <w:rFonts w:ascii="Calibri" w:hAnsi="Calibri"/>
          <w:color w:val="1F497D"/>
        </w:rPr>
        <w:t>) in your school</w:t>
      </w:r>
      <w:r>
        <w:rPr>
          <w:rFonts w:ascii="Calibri" w:hAnsi="Calibri"/>
          <w:color w:val="1F497D"/>
        </w:rPr>
        <w:t xml:space="preserve"> ha</w:t>
      </w:r>
      <w:r w:rsidR="00274F23">
        <w:rPr>
          <w:rFonts w:ascii="Calibri" w:hAnsi="Calibri"/>
          <w:color w:val="1F497D"/>
        </w:rPr>
        <w:t>ve</w:t>
      </w:r>
      <w:r>
        <w:rPr>
          <w:rFonts w:ascii="Calibri" w:hAnsi="Calibri"/>
          <w:color w:val="1F497D"/>
        </w:rPr>
        <w:t xml:space="preserve"> encountered with</w:t>
      </w:r>
      <w:r w:rsidR="00274F23">
        <w:rPr>
          <w:rFonts w:ascii="Calibri" w:hAnsi="Calibri"/>
          <w:color w:val="1F497D"/>
        </w:rPr>
        <w:t>in</w:t>
      </w:r>
      <w:r>
        <w:rPr>
          <w:rFonts w:ascii="Calibri" w:hAnsi="Calibri"/>
          <w:color w:val="1F497D"/>
        </w:rPr>
        <w:t xml:space="preserve"> the research environment. This could include:</w:t>
      </w:r>
    </w:p>
    <w:p w14:paraId="139A8F74" w14:textId="5DE0B4A7" w:rsidR="009242D6" w:rsidRDefault="009242D6" w:rsidP="009242D6">
      <w:pPr>
        <w:pStyle w:val="ListParagraph"/>
        <w:numPr>
          <w:ilvl w:val="1"/>
          <w:numId w:val="4"/>
        </w:numPr>
        <w:jc w:val="both"/>
        <w:rPr>
          <w:rFonts w:ascii="Calibri" w:hAnsi="Calibri"/>
          <w:color w:val="1F497D"/>
        </w:rPr>
      </w:pPr>
      <w:r>
        <w:rPr>
          <w:rFonts w:ascii="Calibri" w:hAnsi="Calibri"/>
          <w:color w:val="1F497D"/>
        </w:rPr>
        <w:t xml:space="preserve">Issues with access to equipment </w:t>
      </w:r>
      <w:r w:rsidR="00CF56D1">
        <w:rPr>
          <w:rFonts w:ascii="Calibri" w:hAnsi="Calibri"/>
          <w:color w:val="1F497D"/>
        </w:rPr>
        <w:t>or software</w:t>
      </w:r>
      <w:r>
        <w:rPr>
          <w:rFonts w:ascii="Calibri" w:hAnsi="Calibri"/>
          <w:color w:val="1F497D"/>
        </w:rPr>
        <w:t xml:space="preserve"> which is </w:t>
      </w:r>
      <w:r w:rsidR="00CF56D1">
        <w:rPr>
          <w:rFonts w:ascii="Calibri" w:hAnsi="Calibri"/>
          <w:color w:val="1F497D"/>
        </w:rPr>
        <w:t>required</w:t>
      </w:r>
      <w:r>
        <w:rPr>
          <w:rFonts w:ascii="Calibri" w:hAnsi="Calibri"/>
          <w:color w:val="1F497D"/>
        </w:rPr>
        <w:t xml:space="preserve"> for the research</w:t>
      </w:r>
    </w:p>
    <w:p w14:paraId="1F08F0F5" w14:textId="77777777" w:rsidR="009242D6" w:rsidRDefault="009242D6" w:rsidP="009242D6">
      <w:pPr>
        <w:pStyle w:val="ListParagraph"/>
        <w:numPr>
          <w:ilvl w:val="1"/>
          <w:numId w:val="4"/>
        </w:numPr>
        <w:jc w:val="both"/>
        <w:rPr>
          <w:rFonts w:ascii="Calibri" w:hAnsi="Calibri"/>
          <w:color w:val="1F497D"/>
        </w:rPr>
      </w:pPr>
      <w:r>
        <w:rPr>
          <w:rFonts w:ascii="Calibri" w:hAnsi="Calibri"/>
          <w:color w:val="1F497D"/>
        </w:rPr>
        <w:t>Concerns with allocated working space</w:t>
      </w:r>
    </w:p>
    <w:p w14:paraId="3510B23C" w14:textId="77777777" w:rsidR="009242D6" w:rsidRDefault="009242D6" w:rsidP="009242D6">
      <w:pPr>
        <w:pStyle w:val="ListParagraph"/>
        <w:ind w:left="1440"/>
        <w:jc w:val="both"/>
        <w:rPr>
          <w:rFonts w:ascii="Calibri" w:hAnsi="Calibri"/>
          <w:color w:val="1F497D"/>
        </w:rPr>
      </w:pPr>
    </w:p>
    <w:p w14:paraId="744FD830" w14:textId="77777777" w:rsidR="001C0729" w:rsidRDefault="00CE35B1" w:rsidP="001C0729">
      <w:pPr>
        <w:pStyle w:val="ListParagraph"/>
        <w:numPr>
          <w:ilvl w:val="0"/>
          <w:numId w:val="4"/>
        </w:numPr>
        <w:jc w:val="both"/>
        <w:rPr>
          <w:rFonts w:ascii="Calibri" w:hAnsi="Calibri"/>
          <w:color w:val="1F497D"/>
        </w:rPr>
      </w:pPr>
      <w:r>
        <w:rPr>
          <w:rFonts w:ascii="Calibri" w:hAnsi="Calibri"/>
          <w:color w:val="1F497D"/>
        </w:rPr>
        <w:t>Difficulties</w:t>
      </w:r>
      <w:r w:rsidR="009242D6">
        <w:rPr>
          <w:rFonts w:ascii="Calibri" w:hAnsi="Calibri"/>
          <w:color w:val="1F497D"/>
        </w:rPr>
        <w:t xml:space="preserve"> with relationships such as:</w:t>
      </w:r>
    </w:p>
    <w:p w14:paraId="725B8A6E" w14:textId="0A16401D" w:rsidR="00E148D1" w:rsidRPr="001C0729" w:rsidRDefault="00E148D1" w:rsidP="001C0729">
      <w:pPr>
        <w:pStyle w:val="ListParagraph"/>
        <w:numPr>
          <w:ilvl w:val="1"/>
          <w:numId w:val="4"/>
        </w:numPr>
        <w:jc w:val="both"/>
        <w:rPr>
          <w:rFonts w:ascii="Calibri" w:hAnsi="Calibri"/>
          <w:color w:val="1F497D"/>
        </w:rPr>
      </w:pPr>
      <w:r w:rsidRPr="001C0729">
        <w:rPr>
          <w:rFonts w:ascii="Calibri" w:hAnsi="Calibri"/>
          <w:color w:val="1F497D"/>
        </w:rPr>
        <w:t>Concerns around a supervisor’s engagement with their s</w:t>
      </w:r>
      <w:r w:rsidR="00E72A43">
        <w:rPr>
          <w:rFonts w:ascii="Calibri" w:hAnsi="Calibri"/>
          <w:color w:val="1F497D"/>
        </w:rPr>
        <w:t>upervisee</w:t>
      </w:r>
      <w:r w:rsidRPr="001C0729">
        <w:rPr>
          <w:rFonts w:ascii="Calibri" w:hAnsi="Calibri"/>
          <w:color w:val="1F497D"/>
        </w:rPr>
        <w:t>(s) studies</w:t>
      </w:r>
    </w:p>
    <w:p w14:paraId="6B149A29" w14:textId="3921AE42" w:rsidR="009242D6" w:rsidRDefault="009242D6" w:rsidP="009242D6">
      <w:pPr>
        <w:pStyle w:val="ListParagraph"/>
        <w:numPr>
          <w:ilvl w:val="1"/>
          <w:numId w:val="4"/>
        </w:numPr>
        <w:jc w:val="both"/>
        <w:rPr>
          <w:rFonts w:ascii="Calibri" w:hAnsi="Calibri"/>
          <w:color w:val="1F497D"/>
        </w:rPr>
      </w:pPr>
      <w:r>
        <w:rPr>
          <w:rFonts w:ascii="Calibri" w:hAnsi="Calibri"/>
          <w:color w:val="1F497D"/>
        </w:rPr>
        <w:t xml:space="preserve">Concerns around </w:t>
      </w:r>
      <w:r w:rsidR="00E148D1">
        <w:rPr>
          <w:rFonts w:ascii="Calibri" w:hAnsi="Calibri"/>
          <w:color w:val="1F497D"/>
        </w:rPr>
        <w:t>a</w:t>
      </w:r>
      <w:r>
        <w:rPr>
          <w:rFonts w:ascii="Calibri" w:hAnsi="Calibri"/>
          <w:color w:val="1F497D"/>
        </w:rPr>
        <w:t xml:space="preserve"> </w:t>
      </w:r>
      <w:r w:rsidR="00E72A43">
        <w:rPr>
          <w:rFonts w:ascii="Calibri" w:hAnsi="Calibri"/>
          <w:color w:val="1F497D"/>
        </w:rPr>
        <w:t>postgraduate researcher’s</w:t>
      </w:r>
      <w:r>
        <w:rPr>
          <w:rFonts w:ascii="Calibri" w:hAnsi="Calibri"/>
          <w:color w:val="1F497D"/>
        </w:rPr>
        <w:t xml:space="preserve"> engagement with their studies. </w:t>
      </w:r>
    </w:p>
    <w:p w14:paraId="4F327F18" w14:textId="3C2A47C3" w:rsidR="00DF4BA9" w:rsidRDefault="00DF4BA9" w:rsidP="009242D6">
      <w:pPr>
        <w:pStyle w:val="ListParagraph"/>
        <w:numPr>
          <w:ilvl w:val="1"/>
          <w:numId w:val="4"/>
        </w:numPr>
        <w:jc w:val="both"/>
        <w:rPr>
          <w:rFonts w:ascii="Calibri" w:hAnsi="Calibri"/>
          <w:color w:val="1F497D"/>
        </w:rPr>
      </w:pPr>
      <w:r w:rsidRPr="667E3E95">
        <w:rPr>
          <w:rFonts w:ascii="Calibri" w:hAnsi="Calibri"/>
          <w:color w:val="1F497D"/>
        </w:rPr>
        <w:t xml:space="preserve">Concerns around a </w:t>
      </w:r>
      <w:r w:rsidR="00E72A43" w:rsidRPr="667E3E95">
        <w:rPr>
          <w:rFonts w:ascii="Calibri" w:hAnsi="Calibri"/>
          <w:color w:val="1F497D"/>
        </w:rPr>
        <w:t>postgraduate researcher’s</w:t>
      </w:r>
      <w:r w:rsidR="00057DE4" w:rsidRPr="667E3E95">
        <w:rPr>
          <w:rFonts w:ascii="Calibri" w:hAnsi="Calibri"/>
          <w:color w:val="1F497D"/>
        </w:rPr>
        <w:t xml:space="preserve"> </w:t>
      </w:r>
      <w:r w:rsidR="00C9668C" w:rsidRPr="667E3E95">
        <w:rPr>
          <w:rFonts w:ascii="Calibri" w:hAnsi="Calibri"/>
          <w:color w:val="1F497D"/>
        </w:rPr>
        <w:t>attitude</w:t>
      </w:r>
      <w:r w:rsidR="00A058C5" w:rsidRPr="667E3E95">
        <w:rPr>
          <w:rFonts w:ascii="Calibri" w:hAnsi="Calibri"/>
          <w:color w:val="1F497D"/>
        </w:rPr>
        <w:t xml:space="preserve"> or</w:t>
      </w:r>
      <w:r w:rsidR="00C9668C" w:rsidRPr="667E3E95">
        <w:rPr>
          <w:rFonts w:ascii="Calibri" w:hAnsi="Calibri"/>
          <w:color w:val="1F497D"/>
        </w:rPr>
        <w:t xml:space="preserve"> behaviour</w:t>
      </w:r>
      <w:r w:rsidR="00AE297A" w:rsidRPr="667E3E95">
        <w:rPr>
          <w:rFonts w:ascii="Calibri" w:hAnsi="Calibri"/>
          <w:color w:val="1F497D"/>
        </w:rPr>
        <w:t xml:space="preserve"> </w:t>
      </w:r>
      <w:r w:rsidR="4301C643" w:rsidRPr="667E3E95">
        <w:rPr>
          <w:rFonts w:ascii="Calibri" w:hAnsi="Calibri"/>
          <w:color w:val="1F497D"/>
        </w:rPr>
        <w:t xml:space="preserve">within the research environment </w:t>
      </w:r>
      <w:r w:rsidR="1D7ABB83" w:rsidRPr="667E3E95">
        <w:rPr>
          <w:rFonts w:ascii="Calibri" w:hAnsi="Calibri"/>
          <w:color w:val="1F497D"/>
        </w:rPr>
        <w:t>(where there is an immediate concern for person or property, this should be treated in accordance with Regulation B1, section 5)</w:t>
      </w:r>
    </w:p>
    <w:p w14:paraId="74D5691C" w14:textId="77777777" w:rsidR="009242D6" w:rsidRDefault="009242D6" w:rsidP="009242D6">
      <w:pPr>
        <w:pStyle w:val="ListParagraph"/>
        <w:ind w:left="1440"/>
        <w:jc w:val="both"/>
        <w:rPr>
          <w:rFonts w:ascii="Calibri" w:hAnsi="Calibri"/>
          <w:color w:val="1F497D"/>
        </w:rPr>
      </w:pPr>
    </w:p>
    <w:p w14:paraId="77E9FC77" w14:textId="71901E3D" w:rsidR="00FC0567" w:rsidRDefault="00FC0567" w:rsidP="00FC0567">
      <w:pPr>
        <w:pStyle w:val="ListParagraph"/>
        <w:numPr>
          <w:ilvl w:val="0"/>
          <w:numId w:val="4"/>
        </w:numPr>
        <w:jc w:val="both"/>
        <w:rPr>
          <w:rFonts w:ascii="Calibri" w:hAnsi="Calibri"/>
          <w:color w:val="1F497D"/>
        </w:rPr>
      </w:pPr>
      <w:r>
        <w:rPr>
          <w:rFonts w:ascii="Calibri" w:hAnsi="Calibri"/>
          <w:color w:val="1F497D"/>
        </w:rPr>
        <w:t xml:space="preserve">Issues with a postgraduate researcher’s progress (outside of the formal Progress Review process set out in the Progress Review Handbook). </w:t>
      </w:r>
      <w:r w:rsidR="00C86B9A">
        <w:rPr>
          <w:rFonts w:ascii="Calibri" w:hAnsi="Calibri"/>
          <w:color w:val="1F497D"/>
        </w:rPr>
        <w:t>Concerns</w:t>
      </w:r>
      <w:r>
        <w:rPr>
          <w:rFonts w:ascii="Calibri" w:hAnsi="Calibri"/>
          <w:color w:val="1F497D"/>
        </w:rPr>
        <w:t xml:space="preserve"> raised </w:t>
      </w:r>
      <w:r w:rsidR="00C86B9A">
        <w:rPr>
          <w:rFonts w:ascii="Calibri" w:hAnsi="Calibri"/>
          <w:color w:val="1F497D"/>
        </w:rPr>
        <w:t xml:space="preserve">about progress </w:t>
      </w:r>
      <w:r>
        <w:rPr>
          <w:rFonts w:ascii="Calibri" w:hAnsi="Calibri"/>
          <w:color w:val="1F497D"/>
        </w:rPr>
        <w:t>could trigger an additional IPR meeting if the concerns fall outside of the usual IPR dates, whereby the academic warning process can be invoked if required.</w:t>
      </w:r>
    </w:p>
    <w:p w14:paraId="1B401936" w14:textId="77777777" w:rsidR="009242D6" w:rsidRDefault="009242D6" w:rsidP="009242D6">
      <w:pPr>
        <w:jc w:val="both"/>
        <w:rPr>
          <w:rFonts w:ascii="Calibri" w:hAnsi="Calibri"/>
          <w:color w:val="1F497D"/>
        </w:rPr>
      </w:pPr>
    </w:p>
    <w:p w14:paraId="05140017" w14:textId="77777777" w:rsidR="009242D6" w:rsidRDefault="009242D6" w:rsidP="009242D6">
      <w:pPr>
        <w:jc w:val="both"/>
        <w:rPr>
          <w:rFonts w:ascii="Calibri" w:hAnsi="Calibri"/>
          <w:color w:val="1F497D"/>
        </w:rPr>
      </w:pPr>
      <w:r>
        <w:rPr>
          <w:rFonts w:ascii="Calibri" w:hAnsi="Calibri"/>
          <w:color w:val="1F497D"/>
        </w:rPr>
        <w:t>In line with the Code of Practice on Postgraduate Research Degrees (Section 7.8), the PGR Director must ensure that, if you propose a change of Lead Supervisor as an outcome, this request is:</w:t>
      </w:r>
    </w:p>
    <w:p w14:paraId="6B54332B" w14:textId="77777777" w:rsidR="009242D6" w:rsidRDefault="009242D6" w:rsidP="009242D6">
      <w:pPr>
        <w:jc w:val="both"/>
        <w:rPr>
          <w:rFonts w:ascii="Calibri" w:hAnsi="Calibri"/>
          <w:color w:val="1F497D"/>
        </w:rPr>
      </w:pPr>
    </w:p>
    <w:p w14:paraId="183BD709" w14:textId="1B984F23" w:rsidR="009242D6" w:rsidRDefault="009242D6" w:rsidP="009242D6">
      <w:pPr>
        <w:pStyle w:val="ListParagraph"/>
        <w:numPr>
          <w:ilvl w:val="0"/>
          <w:numId w:val="1"/>
        </w:numPr>
        <w:jc w:val="both"/>
        <w:rPr>
          <w:rFonts w:ascii="Calibri" w:hAnsi="Calibri"/>
          <w:color w:val="1F497D"/>
        </w:rPr>
      </w:pPr>
      <w:r>
        <w:rPr>
          <w:rFonts w:ascii="Calibri" w:hAnsi="Calibri"/>
          <w:color w:val="1F497D"/>
        </w:rPr>
        <w:t xml:space="preserve">By the mutual agreement of the </w:t>
      </w:r>
      <w:r w:rsidR="25A73917" w:rsidRPr="188C42F3">
        <w:rPr>
          <w:rFonts w:ascii="Calibri" w:hAnsi="Calibri"/>
          <w:color w:val="1F497D"/>
        </w:rPr>
        <w:t>PGR</w:t>
      </w:r>
      <w:r>
        <w:rPr>
          <w:rFonts w:ascii="Calibri" w:hAnsi="Calibri"/>
          <w:color w:val="1F497D"/>
        </w:rPr>
        <w:t xml:space="preserve"> and the </w:t>
      </w:r>
      <w:proofErr w:type="gramStart"/>
      <w:r>
        <w:rPr>
          <w:rFonts w:ascii="Calibri" w:hAnsi="Calibri"/>
          <w:color w:val="1F497D"/>
        </w:rPr>
        <w:t>University;</w:t>
      </w:r>
      <w:proofErr w:type="gramEnd"/>
    </w:p>
    <w:p w14:paraId="4AB522A6" w14:textId="77777777" w:rsidR="009242D6" w:rsidRDefault="009242D6" w:rsidP="009242D6">
      <w:pPr>
        <w:pStyle w:val="ListParagraph"/>
        <w:numPr>
          <w:ilvl w:val="0"/>
          <w:numId w:val="1"/>
        </w:numPr>
        <w:jc w:val="both"/>
        <w:rPr>
          <w:rFonts w:ascii="Calibri" w:hAnsi="Calibri"/>
          <w:color w:val="1F497D"/>
        </w:rPr>
      </w:pPr>
      <w:r>
        <w:rPr>
          <w:rFonts w:ascii="Calibri" w:hAnsi="Calibri"/>
          <w:color w:val="1F497D"/>
        </w:rPr>
        <w:t xml:space="preserve">Compliant with the requirements of any </w:t>
      </w:r>
      <w:proofErr w:type="gramStart"/>
      <w:r>
        <w:rPr>
          <w:rFonts w:ascii="Calibri" w:hAnsi="Calibri"/>
          <w:color w:val="1F497D"/>
        </w:rPr>
        <w:t>sponsors;</w:t>
      </w:r>
      <w:proofErr w:type="gramEnd"/>
    </w:p>
    <w:p w14:paraId="21FF24DB" w14:textId="77777777" w:rsidR="009242D6" w:rsidRDefault="009242D6" w:rsidP="009242D6">
      <w:pPr>
        <w:pStyle w:val="ListParagraph"/>
        <w:numPr>
          <w:ilvl w:val="0"/>
          <w:numId w:val="1"/>
        </w:numPr>
        <w:jc w:val="both"/>
        <w:rPr>
          <w:rFonts w:ascii="Calibri" w:hAnsi="Calibri"/>
          <w:color w:val="1F497D"/>
        </w:rPr>
      </w:pPr>
      <w:r>
        <w:rPr>
          <w:rFonts w:ascii="Calibri" w:hAnsi="Calibri"/>
          <w:color w:val="1F497D"/>
        </w:rPr>
        <w:t>Compliant with University equality and diversity policies.</w:t>
      </w:r>
    </w:p>
    <w:p w14:paraId="5435A446" w14:textId="77777777" w:rsidR="009242D6" w:rsidRDefault="009242D6" w:rsidP="009242D6">
      <w:pPr>
        <w:rPr>
          <w:rFonts w:ascii="Calibri" w:hAnsi="Calibri"/>
          <w:color w:val="1F497D"/>
        </w:rPr>
      </w:pPr>
    </w:p>
    <w:p w14:paraId="28EBEC8B" w14:textId="77777777" w:rsidR="009242D6" w:rsidRDefault="009242D6" w:rsidP="009242D6">
      <w:pPr>
        <w:rPr>
          <w:rFonts w:ascii="Calibri" w:hAnsi="Calibri"/>
          <w:color w:val="1F497D"/>
        </w:rPr>
      </w:pPr>
    </w:p>
    <w:p w14:paraId="7DDE6589" w14:textId="28049C40" w:rsidR="009242D6" w:rsidRPr="007F3D02" w:rsidRDefault="009242D6" w:rsidP="009242D6">
      <w:pPr>
        <w:rPr>
          <w:rFonts w:ascii="Calibri" w:hAnsi="Calibri"/>
          <w:b/>
          <w:color w:val="1F497D"/>
          <w:sz w:val="28"/>
          <w:szCs w:val="28"/>
        </w:rPr>
      </w:pPr>
      <w:r>
        <w:rPr>
          <w:rFonts w:ascii="Calibri" w:hAnsi="Calibri"/>
          <w:b/>
          <w:color w:val="1F497D"/>
          <w:sz w:val="28"/>
          <w:szCs w:val="28"/>
        </w:rPr>
        <w:t xml:space="preserve">Part One: </w:t>
      </w:r>
      <w:r w:rsidR="006820C5">
        <w:rPr>
          <w:rFonts w:ascii="Calibri" w:hAnsi="Calibri"/>
          <w:b/>
          <w:color w:val="1F497D"/>
          <w:sz w:val="28"/>
          <w:szCs w:val="28"/>
        </w:rPr>
        <w:t>PGR Lead’s</w:t>
      </w:r>
      <w:r>
        <w:rPr>
          <w:rFonts w:ascii="Calibri" w:hAnsi="Calibri"/>
          <w:b/>
          <w:color w:val="1F497D"/>
          <w:sz w:val="28"/>
          <w:szCs w:val="28"/>
        </w:rPr>
        <w:t xml:space="preserve"> Case</w:t>
      </w:r>
    </w:p>
    <w:p w14:paraId="57EA3F31" w14:textId="77777777" w:rsidR="009242D6" w:rsidRDefault="009242D6" w:rsidP="009242D6">
      <w:pPr>
        <w:rPr>
          <w:rFonts w:ascii="Calibri" w:hAnsi="Calibri"/>
          <w:color w:val="1F497D"/>
        </w:rPr>
      </w:pPr>
    </w:p>
    <w:p w14:paraId="6652B909" w14:textId="5A269A72" w:rsidR="009242D6" w:rsidRDefault="009242D6" w:rsidP="009242D6">
      <w:pPr>
        <w:rPr>
          <w:rFonts w:ascii="Calibri" w:hAnsi="Calibri"/>
          <w:color w:val="1F497D"/>
        </w:rPr>
      </w:pPr>
      <w:r w:rsidRPr="667E3E95">
        <w:rPr>
          <w:rFonts w:ascii="Calibri" w:hAnsi="Calibri"/>
          <w:b/>
          <w:bCs/>
          <w:color w:val="1F497D"/>
        </w:rPr>
        <w:t xml:space="preserve">To be completed by the </w:t>
      </w:r>
      <w:r w:rsidR="00905165" w:rsidRPr="667E3E95">
        <w:rPr>
          <w:rFonts w:ascii="Calibri" w:hAnsi="Calibri"/>
          <w:b/>
          <w:bCs/>
          <w:color w:val="1F497D"/>
        </w:rPr>
        <w:t>PGR Lead</w:t>
      </w:r>
      <w:r w:rsidRPr="667E3E95">
        <w:rPr>
          <w:rFonts w:ascii="Calibri" w:hAnsi="Calibri"/>
          <w:color w:val="1F497D"/>
        </w:rPr>
        <w:t>:</w:t>
      </w:r>
    </w:p>
    <w:p w14:paraId="0E9179F2" w14:textId="77777777" w:rsidR="009242D6" w:rsidRPr="00A436A6" w:rsidRDefault="009242D6" w:rsidP="009242D6">
      <w:pPr>
        <w:ind w:firstLine="720"/>
        <w:rPr>
          <w:rFonts w:ascii="Calibri" w:hAnsi="Calibri"/>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242D6" w:rsidRPr="00A436A6" w14:paraId="5E3668D6" w14:textId="77777777" w:rsidTr="667E3E95">
        <w:trPr>
          <w:trHeight w:val="300"/>
        </w:trPr>
        <w:tc>
          <w:tcPr>
            <w:tcW w:w="9351" w:type="dxa"/>
            <w:shd w:val="clear" w:color="auto" w:fill="8DB3E2"/>
            <w:vAlign w:val="center"/>
          </w:tcPr>
          <w:p w14:paraId="7DFFED10" w14:textId="6BDCBA2E" w:rsidR="009242D6" w:rsidRPr="00A436A6" w:rsidRDefault="009242D6" w:rsidP="002E74B6">
            <w:pPr>
              <w:tabs>
                <w:tab w:val="left" w:pos="2702"/>
              </w:tabs>
              <w:rPr>
                <w:rFonts w:ascii="Calibri" w:hAnsi="Calibri"/>
                <w:b/>
                <w:color w:val="FFFFFF"/>
              </w:rPr>
            </w:pPr>
            <w:r w:rsidRPr="00A436A6">
              <w:rPr>
                <w:rFonts w:ascii="Calibri" w:hAnsi="Calibri"/>
                <w:b/>
                <w:color w:val="FFFFFF"/>
              </w:rPr>
              <w:t xml:space="preserve">Section </w:t>
            </w:r>
            <w:r w:rsidR="00905165">
              <w:rPr>
                <w:rFonts w:ascii="Calibri" w:hAnsi="Calibri"/>
                <w:b/>
                <w:color w:val="FFFFFF"/>
              </w:rPr>
              <w:t>A</w:t>
            </w:r>
            <w:r w:rsidRPr="00A436A6">
              <w:rPr>
                <w:rFonts w:ascii="Calibri" w:hAnsi="Calibri"/>
                <w:b/>
                <w:color w:val="FFFFFF"/>
              </w:rPr>
              <w:t xml:space="preserve">: </w:t>
            </w:r>
            <w:r>
              <w:rPr>
                <w:rFonts w:ascii="Calibri" w:hAnsi="Calibri"/>
                <w:b/>
                <w:color w:val="FFFFFF"/>
              </w:rPr>
              <w:t xml:space="preserve">Details of Concerns </w:t>
            </w:r>
          </w:p>
        </w:tc>
      </w:tr>
      <w:tr w:rsidR="009242D6" w:rsidRPr="00D6009B" w14:paraId="6D85FEB4" w14:textId="77777777" w:rsidTr="667E3E95">
        <w:trPr>
          <w:trHeight w:val="3099"/>
        </w:trPr>
        <w:tc>
          <w:tcPr>
            <w:tcW w:w="9351" w:type="dxa"/>
            <w:shd w:val="clear" w:color="auto" w:fill="auto"/>
          </w:tcPr>
          <w:p w14:paraId="6860B47A" w14:textId="0267E9D2" w:rsidR="009242D6" w:rsidRDefault="009242D6" w:rsidP="002E74B6">
            <w:pPr>
              <w:rPr>
                <w:rFonts w:ascii="Calibri" w:hAnsi="Calibri"/>
              </w:rPr>
            </w:pPr>
            <w:r>
              <w:rPr>
                <w:rFonts w:ascii="Calibri" w:hAnsi="Calibri"/>
              </w:rPr>
              <w:t>Please use the box below to set out clearly the concern(s) yo</w:t>
            </w:r>
            <w:r w:rsidR="00905165">
              <w:rPr>
                <w:rFonts w:ascii="Calibri" w:hAnsi="Calibri"/>
              </w:rPr>
              <w:t>u have:</w:t>
            </w:r>
          </w:p>
          <w:p w14:paraId="60F8AB3F" w14:textId="77777777" w:rsidR="009242D6" w:rsidRDefault="009242D6" w:rsidP="002E74B6">
            <w:pPr>
              <w:rPr>
                <w:rFonts w:ascii="Calibri" w:hAnsi="Calibri"/>
              </w:rPr>
            </w:pPr>
          </w:p>
          <w:p w14:paraId="3ECE848D" w14:textId="77777777" w:rsidR="009242D6" w:rsidRDefault="009242D6" w:rsidP="002E74B6">
            <w:pPr>
              <w:rPr>
                <w:rFonts w:ascii="Calibri" w:hAnsi="Calibri"/>
              </w:rPr>
            </w:pPr>
            <w:r>
              <w:rPr>
                <w:rFonts w:ascii="Calibri" w:hAnsi="Calibri"/>
              </w:rPr>
              <w:t>Your description should include the following:</w:t>
            </w:r>
          </w:p>
          <w:p w14:paraId="13BFE7F2" w14:textId="77777777" w:rsidR="009242D6" w:rsidRDefault="009242D6" w:rsidP="002E74B6">
            <w:pPr>
              <w:rPr>
                <w:rFonts w:ascii="Calibri" w:hAnsi="Calibri"/>
              </w:rPr>
            </w:pPr>
          </w:p>
          <w:p w14:paraId="4431F6C5" w14:textId="4C5EB9B3" w:rsidR="009242D6" w:rsidRPr="00B57661" w:rsidRDefault="009242D6" w:rsidP="002E74B6">
            <w:pPr>
              <w:pStyle w:val="ListParagraph"/>
              <w:numPr>
                <w:ilvl w:val="0"/>
                <w:numId w:val="2"/>
              </w:numPr>
              <w:rPr>
                <w:rFonts w:asciiTheme="minorHAnsi" w:hAnsiTheme="minorHAnsi"/>
              </w:rPr>
            </w:pPr>
            <w:r w:rsidRPr="00B57661">
              <w:rPr>
                <w:rFonts w:asciiTheme="minorHAnsi" w:hAnsiTheme="minorHAnsi"/>
                <w:color w:val="222222"/>
                <w:shd w:val="clear" w:color="auto" w:fill="FFFFFF"/>
              </w:rPr>
              <w:t xml:space="preserve">The nature of your concern(s) and the impact on </w:t>
            </w:r>
            <w:r w:rsidR="001209DA">
              <w:rPr>
                <w:rFonts w:asciiTheme="minorHAnsi" w:hAnsiTheme="minorHAnsi"/>
                <w:color w:val="222222"/>
                <w:shd w:val="clear" w:color="auto" w:fill="FFFFFF"/>
              </w:rPr>
              <w:t>PGR</w:t>
            </w:r>
            <w:r w:rsidRPr="00B57661">
              <w:rPr>
                <w:rFonts w:asciiTheme="minorHAnsi" w:hAnsiTheme="minorHAnsi"/>
                <w:color w:val="222222"/>
                <w:shd w:val="clear" w:color="auto" w:fill="FFFFFF"/>
              </w:rPr>
              <w:t xml:space="preserve"> studies, the impact on yourself, and/or the impact on </w:t>
            </w:r>
            <w:proofErr w:type="gramStart"/>
            <w:r w:rsidRPr="00B57661">
              <w:rPr>
                <w:rFonts w:asciiTheme="minorHAnsi" w:hAnsiTheme="minorHAnsi"/>
                <w:color w:val="222222"/>
                <w:shd w:val="clear" w:color="auto" w:fill="FFFFFF"/>
              </w:rPr>
              <w:t>others</w:t>
            </w:r>
            <w:r>
              <w:rPr>
                <w:rFonts w:asciiTheme="minorHAnsi" w:hAnsiTheme="minorHAnsi"/>
                <w:color w:val="222222"/>
                <w:shd w:val="clear" w:color="auto" w:fill="FFFFFF"/>
              </w:rPr>
              <w:t>;</w:t>
            </w:r>
            <w:proofErr w:type="gramEnd"/>
          </w:p>
          <w:p w14:paraId="4BD4C4D3" w14:textId="680CDDEE" w:rsidR="009242D6" w:rsidRPr="00B57661" w:rsidRDefault="0335BFB8" w:rsidP="667E3E95">
            <w:pPr>
              <w:pStyle w:val="ListParagraph"/>
              <w:numPr>
                <w:ilvl w:val="0"/>
                <w:numId w:val="2"/>
              </w:numPr>
              <w:rPr>
                <w:rFonts w:asciiTheme="minorHAnsi" w:hAnsiTheme="minorHAnsi"/>
              </w:rPr>
            </w:pPr>
            <w:r w:rsidRPr="667E3E95">
              <w:rPr>
                <w:rFonts w:asciiTheme="minorHAnsi" w:hAnsiTheme="minorHAnsi"/>
              </w:rPr>
              <w:t>Details of how</w:t>
            </w:r>
            <w:r w:rsidR="009242D6" w:rsidRPr="667E3E95">
              <w:rPr>
                <w:rFonts w:asciiTheme="minorHAnsi" w:hAnsiTheme="minorHAnsi"/>
              </w:rPr>
              <w:t xml:space="preserve"> have raised your concern(s) before with an appropriate member of staff, what the outcome has been so </w:t>
            </w:r>
            <w:proofErr w:type="gramStart"/>
            <w:r w:rsidR="009242D6" w:rsidRPr="667E3E95">
              <w:rPr>
                <w:rFonts w:asciiTheme="minorHAnsi" w:hAnsiTheme="minorHAnsi"/>
              </w:rPr>
              <w:t>far;</w:t>
            </w:r>
            <w:proofErr w:type="gramEnd"/>
          </w:p>
          <w:p w14:paraId="3C8FA3A6" w14:textId="34107D0C" w:rsidR="009242D6" w:rsidRPr="0049121A" w:rsidRDefault="5632E3D6" w:rsidP="002E74B6">
            <w:pPr>
              <w:pStyle w:val="ListParagraph"/>
              <w:numPr>
                <w:ilvl w:val="0"/>
                <w:numId w:val="2"/>
              </w:numPr>
              <w:rPr>
                <w:rFonts w:ascii="Calibri" w:hAnsi="Calibri"/>
              </w:rPr>
            </w:pPr>
            <w:r w:rsidRPr="667E3E95">
              <w:rPr>
                <w:rFonts w:ascii="Calibri" w:hAnsi="Calibri"/>
              </w:rPr>
              <w:t>W</w:t>
            </w:r>
            <w:r w:rsidR="009242D6" w:rsidRPr="667E3E95">
              <w:rPr>
                <w:rFonts w:ascii="Calibri" w:hAnsi="Calibri"/>
              </w:rPr>
              <w:t>hy you feel that the situation remains unresolved.</w:t>
            </w:r>
          </w:p>
        </w:tc>
      </w:tr>
      <w:tr w:rsidR="009242D6" w:rsidRPr="00D6009B" w14:paraId="526B1235" w14:textId="77777777" w:rsidTr="667E3E95">
        <w:trPr>
          <w:trHeight w:val="706"/>
        </w:trPr>
        <w:tc>
          <w:tcPr>
            <w:tcW w:w="9351" w:type="dxa"/>
            <w:shd w:val="clear" w:color="auto" w:fill="auto"/>
          </w:tcPr>
          <w:p w14:paraId="335832C7" w14:textId="7CF686C8" w:rsidR="009242D6" w:rsidRDefault="009242D6" w:rsidP="667E3E95">
            <w:pPr>
              <w:rPr>
                <w:rFonts w:ascii="Calibri" w:hAnsi="Calibri"/>
              </w:rPr>
            </w:pPr>
          </w:p>
          <w:p w14:paraId="077DE5B9" w14:textId="6BAF8596" w:rsidR="009242D6" w:rsidRDefault="009242D6" w:rsidP="667E3E95">
            <w:pPr>
              <w:rPr>
                <w:rFonts w:ascii="Calibri" w:hAnsi="Calibri"/>
              </w:rPr>
            </w:pPr>
          </w:p>
          <w:p w14:paraId="585599F2" w14:textId="4D2F7200" w:rsidR="009242D6" w:rsidRDefault="009242D6" w:rsidP="667E3E95">
            <w:pPr>
              <w:rPr>
                <w:rFonts w:ascii="Calibri" w:hAnsi="Calibri"/>
              </w:rPr>
            </w:pPr>
          </w:p>
          <w:p w14:paraId="5FBABDAC" w14:textId="06C6AC10" w:rsidR="009242D6" w:rsidRDefault="009242D6" w:rsidP="667E3E95">
            <w:pPr>
              <w:rPr>
                <w:rFonts w:ascii="Calibri" w:hAnsi="Calibri"/>
              </w:rPr>
            </w:pPr>
          </w:p>
          <w:p w14:paraId="08C3BCBD" w14:textId="16649E15" w:rsidR="009242D6" w:rsidRDefault="009242D6" w:rsidP="667E3E95">
            <w:pPr>
              <w:rPr>
                <w:rFonts w:ascii="Calibri" w:hAnsi="Calibri"/>
              </w:rPr>
            </w:pPr>
          </w:p>
          <w:p w14:paraId="5560DD2B" w14:textId="71E759A9" w:rsidR="009242D6" w:rsidRDefault="009242D6" w:rsidP="667E3E95">
            <w:pPr>
              <w:rPr>
                <w:rFonts w:ascii="Calibri" w:hAnsi="Calibri"/>
              </w:rPr>
            </w:pPr>
          </w:p>
          <w:p w14:paraId="50E02C1A" w14:textId="720126D8" w:rsidR="009242D6" w:rsidRDefault="009242D6" w:rsidP="667E3E95">
            <w:pPr>
              <w:rPr>
                <w:rFonts w:ascii="Calibri" w:hAnsi="Calibri"/>
              </w:rPr>
            </w:pPr>
          </w:p>
          <w:p w14:paraId="2029D3B2" w14:textId="26147365" w:rsidR="009242D6" w:rsidRDefault="009242D6" w:rsidP="667E3E95">
            <w:pPr>
              <w:rPr>
                <w:rFonts w:ascii="Calibri" w:hAnsi="Calibri"/>
              </w:rPr>
            </w:pPr>
          </w:p>
          <w:p w14:paraId="03BBCB5D" w14:textId="2B94C945" w:rsidR="009242D6" w:rsidRDefault="009242D6" w:rsidP="667E3E95">
            <w:pPr>
              <w:rPr>
                <w:rFonts w:ascii="Calibri" w:hAnsi="Calibri"/>
              </w:rPr>
            </w:pPr>
          </w:p>
          <w:p w14:paraId="488932B4" w14:textId="0BA1043C" w:rsidR="009242D6" w:rsidRDefault="009242D6" w:rsidP="667E3E95">
            <w:pPr>
              <w:rPr>
                <w:rFonts w:ascii="Calibri" w:hAnsi="Calibri"/>
              </w:rPr>
            </w:pPr>
          </w:p>
        </w:tc>
      </w:tr>
    </w:tbl>
    <w:p w14:paraId="70A66DE4" w14:textId="77777777" w:rsidR="009242D6" w:rsidRDefault="009242D6" w:rsidP="009242D6">
      <w:pPr>
        <w:tabs>
          <w:tab w:val="left" w:pos="2702"/>
        </w:tabs>
        <w:rPr>
          <w:rFonts w:ascii="Calibri" w:hAnsi="Calibri"/>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1"/>
        <w:gridCol w:w="3401"/>
        <w:gridCol w:w="1338"/>
        <w:gridCol w:w="2348"/>
      </w:tblGrid>
      <w:tr w:rsidR="00B26B8F" w:rsidRPr="00B26B8F" w14:paraId="35FDB868" w14:textId="77777777" w:rsidTr="667E3E95">
        <w:trPr>
          <w:trHeight w:val="300"/>
        </w:trPr>
        <w:tc>
          <w:tcPr>
            <w:tcW w:w="9348" w:type="dxa"/>
            <w:gridSpan w:val="4"/>
            <w:tcBorders>
              <w:top w:val="single" w:sz="6" w:space="0" w:color="auto"/>
              <w:left w:val="single" w:sz="6" w:space="0" w:color="auto"/>
              <w:bottom w:val="single" w:sz="6" w:space="0" w:color="auto"/>
              <w:right w:val="single" w:sz="6" w:space="0" w:color="auto"/>
            </w:tcBorders>
            <w:shd w:val="clear" w:color="auto" w:fill="8DB3E2"/>
            <w:vAlign w:val="center"/>
            <w:hideMark/>
          </w:tcPr>
          <w:p w14:paraId="61528679" w14:textId="393333E5" w:rsidR="00B26B8F" w:rsidRPr="00B26B8F" w:rsidRDefault="4EA593E1" w:rsidP="667E3E95">
            <w:pPr>
              <w:tabs>
                <w:tab w:val="left" w:pos="2702"/>
              </w:tabs>
              <w:rPr>
                <w:rFonts w:ascii="Calibri" w:hAnsi="Calibri"/>
                <w:color w:val="FFFFFF" w:themeColor="background1"/>
              </w:rPr>
            </w:pPr>
            <w:r w:rsidRPr="667E3E95">
              <w:rPr>
                <w:rFonts w:ascii="Calibri" w:hAnsi="Calibri"/>
                <w:b/>
                <w:bCs/>
                <w:color w:val="FFFFFF" w:themeColor="background1"/>
              </w:rPr>
              <w:t xml:space="preserve">Where the concern relates to a specific </w:t>
            </w:r>
            <w:r w:rsidR="13FFB981" w:rsidRPr="667E3E95">
              <w:rPr>
                <w:rFonts w:ascii="Calibri" w:hAnsi="Calibri"/>
                <w:b/>
                <w:bCs/>
                <w:color w:val="FFFFFF" w:themeColor="background1"/>
              </w:rPr>
              <w:t>PGR,</w:t>
            </w:r>
            <w:r w:rsidR="67513F0A" w:rsidRPr="667E3E95">
              <w:rPr>
                <w:rFonts w:ascii="Calibri" w:hAnsi="Calibri"/>
                <w:b/>
                <w:bCs/>
                <w:color w:val="FFFFFF" w:themeColor="background1"/>
              </w:rPr>
              <w:t xml:space="preserve"> </w:t>
            </w:r>
            <w:r w:rsidRPr="667E3E95">
              <w:rPr>
                <w:rFonts w:ascii="Calibri" w:hAnsi="Calibri"/>
                <w:b/>
                <w:bCs/>
                <w:color w:val="FFFFFF" w:themeColor="background1"/>
              </w:rPr>
              <w:t>please complete their d</w:t>
            </w:r>
            <w:r w:rsidR="67513F0A" w:rsidRPr="667E3E95">
              <w:rPr>
                <w:rFonts w:ascii="Calibri" w:hAnsi="Calibri"/>
                <w:b/>
                <w:bCs/>
                <w:color w:val="FFFFFF" w:themeColor="background1"/>
              </w:rPr>
              <w:t>etails</w:t>
            </w:r>
            <w:r w:rsidR="67513F0A" w:rsidRPr="667E3E95">
              <w:rPr>
                <w:rFonts w:ascii="Calibri" w:hAnsi="Calibri"/>
                <w:color w:val="FFFFFF" w:themeColor="background1"/>
              </w:rPr>
              <w:t> </w:t>
            </w:r>
          </w:p>
        </w:tc>
      </w:tr>
      <w:tr w:rsidR="000245F0" w:rsidRPr="00B26B8F" w14:paraId="7C70ED9E" w14:textId="77777777" w:rsidTr="0047535E">
        <w:trPr>
          <w:trHeight w:val="300"/>
        </w:trPr>
        <w:tc>
          <w:tcPr>
            <w:tcW w:w="2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84F90" w14:textId="33973084" w:rsidR="00B26B8F" w:rsidRPr="00B26B8F" w:rsidRDefault="67513F0A" w:rsidP="00B26B8F">
            <w:pPr>
              <w:tabs>
                <w:tab w:val="left" w:pos="2702"/>
              </w:tabs>
              <w:rPr>
                <w:rFonts w:ascii="Calibri" w:hAnsi="Calibri"/>
              </w:rPr>
            </w:pPr>
            <w:r w:rsidRPr="667E3E95">
              <w:rPr>
                <w:rFonts w:ascii="Calibri" w:hAnsi="Calibri"/>
              </w:rPr>
              <w:t>Name of</w:t>
            </w:r>
            <w:r w:rsidR="4EA593E1" w:rsidRPr="667E3E95">
              <w:rPr>
                <w:rFonts w:ascii="Calibri" w:hAnsi="Calibri"/>
              </w:rPr>
              <w:t xml:space="preserve"> PGR</w:t>
            </w:r>
            <w:r w:rsidRPr="667E3E95">
              <w:rPr>
                <w:rFonts w:ascii="Calibri" w:hAnsi="Calibri"/>
              </w:rPr>
              <w:t>: </w:t>
            </w:r>
          </w:p>
        </w:tc>
        <w:tc>
          <w:tcPr>
            <w:tcW w:w="3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122BA" w14:textId="77777777" w:rsidR="00B26B8F" w:rsidRPr="00B26B8F" w:rsidRDefault="67513F0A" w:rsidP="00B26B8F">
            <w:pPr>
              <w:tabs>
                <w:tab w:val="left" w:pos="2702"/>
              </w:tabs>
              <w:rPr>
                <w:rFonts w:ascii="Calibri" w:hAnsi="Calibri"/>
              </w:rPr>
            </w:pPr>
            <w:r w:rsidRPr="667E3E95">
              <w:rPr>
                <w:rFonts w:ascii="Calibri" w:hAnsi="Calibri"/>
              </w:rPr>
              <w:t> </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E0420" w14:textId="77777777" w:rsidR="00B26B8F" w:rsidRPr="00B26B8F" w:rsidRDefault="67513F0A" w:rsidP="00B26B8F">
            <w:pPr>
              <w:tabs>
                <w:tab w:val="left" w:pos="2702"/>
              </w:tabs>
              <w:rPr>
                <w:rFonts w:ascii="Calibri" w:hAnsi="Calibri"/>
              </w:rPr>
            </w:pPr>
            <w:r w:rsidRPr="667E3E95">
              <w:rPr>
                <w:rFonts w:ascii="Calibri" w:hAnsi="Calibri"/>
              </w:rPr>
              <w:t>Student No. </w:t>
            </w:r>
          </w:p>
        </w:tc>
        <w:tc>
          <w:tcPr>
            <w:tcW w:w="2348" w:type="dxa"/>
            <w:tcBorders>
              <w:top w:val="single" w:sz="6" w:space="0" w:color="auto"/>
              <w:left w:val="single" w:sz="6" w:space="0" w:color="auto"/>
              <w:bottom w:val="single" w:sz="6" w:space="0" w:color="auto"/>
              <w:right w:val="single" w:sz="6" w:space="0" w:color="auto"/>
            </w:tcBorders>
            <w:shd w:val="clear" w:color="auto" w:fill="auto"/>
            <w:hideMark/>
          </w:tcPr>
          <w:p w14:paraId="0FC10F34" w14:textId="77777777" w:rsidR="00B26B8F" w:rsidRPr="00B26B8F" w:rsidRDefault="67513F0A" w:rsidP="00B26B8F">
            <w:pPr>
              <w:tabs>
                <w:tab w:val="left" w:pos="2702"/>
              </w:tabs>
              <w:rPr>
                <w:rFonts w:ascii="Calibri" w:hAnsi="Calibri"/>
              </w:rPr>
            </w:pPr>
            <w:r w:rsidRPr="667E3E95">
              <w:rPr>
                <w:rFonts w:ascii="Calibri" w:hAnsi="Calibri"/>
              </w:rPr>
              <w:t> </w:t>
            </w:r>
          </w:p>
        </w:tc>
      </w:tr>
      <w:tr w:rsidR="00B26B8F" w:rsidRPr="00B26B8F" w14:paraId="3485B84C" w14:textId="77777777" w:rsidTr="667E3E95">
        <w:trPr>
          <w:trHeight w:val="300"/>
        </w:trPr>
        <w:tc>
          <w:tcPr>
            <w:tcW w:w="2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8BB4A" w14:textId="77777777" w:rsidR="00B26B8F" w:rsidRPr="00B26B8F" w:rsidRDefault="67513F0A" w:rsidP="00B26B8F">
            <w:pPr>
              <w:tabs>
                <w:tab w:val="left" w:pos="2702"/>
              </w:tabs>
              <w:rPr>
                <w:rFonts w:ascii="Calibri" w:hAnsi="Calibri"/>
              </w:rPr>
            </w:pPr>
            <w:r w:rsidRPr="667E3E95">
              <w:rPr>
                <w:rFonts w:ascii="Calibri" w:hAnsi="Calibri"/>
              </w:rPr>
              <w:t>Research Home: </w:t>
            </w:r>
          </w:p>
        </w:tc>
        <w:tc>
          <w:tcPr>
            <w:tcW w:w="708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E15C725" w14:textId="38045AB5" w:rsidR="00B26B8F" w:rsidRPr="00B26B8F" w:rsidRDefault="67513F0A" w:rsidP="00B26B8F">
            <w:pPr>
              <w:tabs>
                <w:tab w:val="left" w:pos="2702"/>
              </w:tabs>
              <w:rPr>
                <w:rFonts w:ascii="Calibri" w:hAnsi="Calibri"/>
              </w:rPr>
            </w:pPr>
            <w:r w:rsidRPr="667E3E95">
              <w:rPr>
                <w:rFonts w:ascii="Calibri" w:hAnsi="Calibri"/>
              </w:rPr>
              <w:t>​​</w:t>
            </w:r>
            <w:r w:rsidR="167003D1" w:rsidRPr="667E3E95">
              <w:rPr>
                <w:rFonts w:ascii="Calibri" w:hAnsi="Calibri"/>
              </w:rPr>
              <w:t xml:space="preserve"> </w:t>
            </w:r>
            <w:sdt>
              <w:sdtPr>
                <w:rPr>
                  <w:rFonts w:ascii="Calibri" w:hAnsi="Calibri"/>
                </w:rPr>
                <w:id w:val="-1928342254"/>
                <w:placeholder>
                  <w:docPart w:val="DefaultPlaceholder_-1854013438"/>
                </w:placeholder>
                <w:showingPlcHdr/>
                <w:dropDownList>
                  <w:listItem w:value="Choose an item."/>
                  <w:listItem w:displayText="FMHS" w:value="FMHS"/>
                  <w:listItem w:displayText="HUMSS" w:value="HUMSS"/>
                  <w:listItem w:displayText="NATSCI" w:value="NATSCI"/>
                </w:dropDownList>
              </w:sdtPr>
              <w:sdtContent>
                <w:r w:rsidR="167003D1" w:rsidRPr="667E3E95">
                  <w:rPr>
                    <w:rStyle w:val="PlaceholderText"/>
                  </w:rPr>
                  <w:t>Choose an item.</w:t>
                </w:r>
              </w:sdtContent>
            </w:sdt>
            <w:r w:rsidRPr="667E3E95">
              <w:rPr>
                <w:rFonts w:ascii="Calibri" w:hAnsi="Calibri"/>
              </w:rPr>
              <w:t xml:space="preserve"> ​ </w:t>
            </w:r>
          </w:p>
        </w:tc>
      </w:tr>
      <w:tr w:rsidR="00B26B8F" w:rsidRPr="00B26B8F" w14:paraId="5ABF72B3" w14:textId="77777777" w:rsidTr="667E3E95">
        <w:trPr>
          <w:trHeight w:val="300"/>
        </w:trPr>
        <w:tc>
          <w:tcPr>
            <w:tcW w:w="2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C1DFE" w14:textId="77777777" w:rsidR="00B26B8F" w:rsidRPr="00B26B8F" w:rsidRDefault="67513F0A" w:rsidP="00B26B8F">
            <w:pPr>
              <w:tabs>
                <w:tab w:val="left" w:pos="2702"/>
              </w:tabs>
              <w:rPr>
                <w:rFonts w:ascii="Calibri" w:hAnsi="Calibri"/>
              </w:rPr>
            </w:pPr>
            <w:r w:rsidRPr="667E3E95">
              <w:rPr>
                <w:rFonts w:ascii="Calibri" w:hAnsi="Calibri"/>
              </w:rPr>
              <w:t>Lead supervisor: </w:t>
            </w:r>
          </w:p>
        </w:tc>
        <w:tc>
          <w:tcPr>
            <w:tcW w:w="708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B175FB5" w14:textId="77777777" w:rsidR="00B26B8F" w:rsidRPr="00B26B8F" w:rsidRDefault="67513F0A" w:rsidP="00B26B8F">
            <w:pPr>
              <w:tabs>
                <w:tab w:val="left" w:pos="2702"/>
              </w:tabs>
              <w:rPr>
                <w:rFonts w:ascii="Calibri" w:hAnsi="Calibri"/>
              </w:rPr>
            </w:pPr>
            <w:r w:rsidRPr="667E3E95">
              <w:rPr>
                <w:rFonts w:ascii="Calibri" w:hAnsi="Calibri"/>
              </w:rPr>
              <w:t> </w:t>
            </w:r>
          </w:p>
        </w:tc>
      </w:tr>
      <w:tr w:rsidR="000245F0" w:rsidRPr="00B26B8F" w14:paraId="60FDD7F6" w14:textId="77777777" w:rsidTr="0047535E">
        <w:trPr>
          <w:trHeight w:val="300"/>
        </w:trPr>
        <w:tc>
          <w:tcPr>
            <w:tcW w:w="2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035F5" w14:textId="77777777" w:rsidR="00B26B8F" w:rsidRPr="00B26B8F" w:rsidRDefault="67513F0A" w:rsidP="00B26B8F">
            <w:pPr>
              <w:tabs>
                <w:tab w:val="left" w:pos="2702"/>
              </w:tabs>
              <w:rPr>
                <w:rFonts w:ascii="Calibri" w:hAnsi="Calibri"/>
              </w:rPr>
            </w:pPr>
            <w:r w:rsidRPr="667E3E95">
              <w:rPr>
                <w:rFonts w:ascii="Calibri" w:hAnsi="Calibri"/>
              </w:rPr>
              <w:t>Degree registered for: </w:t>
            </w:r>
          </w:p>
        </w:tc>
        <w:tc>
          <w:tcPr>
            <w:tcW w:w="3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2FEA7" w14:textId="77777777" w:rsidR="00B26B8F" w:rsidRPr="00B26B8F" w:rsidRDefault="67513F0A" w:rsidP="00B26B8F">
            <w:pPr>
              <w:tabs>
                <w:tab w:val="left" w:pos="2702"/>
              </w:tabs>
              <w:rPr>
                <w:rFonts w:ascii="Calibri" w:hAnsi="Calibri"/>
              </w:rPr>
            </w:pPr>
            <w:r w:rsidRPr="667E3E95">
              <w:rPr>
                <w:rFonts w:ascii="Calibri" w:hAnsi="Calibri"/>
              </w:rPr>
              <w:t> </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300FE1" w14:textId="77777777" w:rsidR="00B26B8F" w:rsidRPr="00B26B8F" w:rsidRDefault="67513F0A" w:rsidP="00B26B8F">
            <w:pPr>
              <w:tabs>
                <w:tab w:val="left" w:pos="2702"/>
              </w:tabs>
              <w:rPr>
                <w:rFonts w:ascii="Calibri" w:hAnsi="Calibri"/>
              </w:rPr>
            </w:pPr>
            <w:proofErr w:type="spellStart"/>
            <w:r w:rsidRPr="667E3E95">
              <w:rPr>
                <w:rFonts w:ascii="Calibri" w:hAnsi="Calibri"/>
              </w:rPr>
              <w:t>MoA</w:t>
            </w:r>
            <w:proofErr w:type="spellEnd"/>
            <w:r w:rsidRPr="667E3E95">
              <w:rPr>
                <w:rFonts w:ascii="Calibri" w:hAnsi="Calibri"/>
              </w:rPr>
              <w:t>: </w:t>
            </w:r>
          </w:p>
        </w:tc>
        <w:tc>
          <w:tcPr>
            <w:tcW w:w="23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E01F4" w14:textId="3C4A5027" w:rsidR="00B26B8F" w:rsidRPr="00B26B8F" w:rsidRDefault="67513F0A" w:rsidP="00B26B8F">
            <w:pPr>
              <w:tabs>
                <w:tab w:val="left" w:pos="2702"/>
              </w:tabs>
              <w:rPr>
                <w:rFonts w:ascii="Calibri" w:hAnsi="Calibri"/>
              </w:rPr>
            </w:pPr>
            <w:r w:rsidRPr="667E3E95">
              <w:rPr>
                <w:rFonts w:ascii="Calibri" w:hAnsi="Calibri"/>
              </w:rPr>
              <w:t>​​</w:t>
            </w:r>
            <w:r w:rsidR="167003D1" w:rsidRPr="667E3E95">
              <w:rPr>
                <w:rFonts w:ascii="Calibri" w:hAnsi="Calibri"/>
              </w:rPr>
              <w:t xml:space="preserve"> </w:t>
            </w:r>
            <w:sdt>
              <w:sdtPr>
                <w:rPr>
                  <w:rFonts w:ascii="Calibri" w:hAnsi="Calibri"/>
                </w:rPr>
                <w:id w:val="-61326113"/>
                <w:placeholder>
                  <w:docPart w:val="DefaultPlaceholder_-1854013438"/>
                </w:placeholder>
                <w:showingPlcHdr/>
                <w:dropDownList>
                  <w:listItem w:value="Choose an item."/>
                  <w:listItem w:displayText="FT" w:value="FT"/>
                  <w:listItem w:displayText="PT" w:value="PT"/>
                </w:dropDownList>
              </w:sdtPr>
              <w:sdtContent>
                <w:r w:rsidR="167003D1" w:rsidRPr="667E3E95">
                  <w:rPr>
                    <w:rStyle w:val="PlaceholderText"/>
                  </w:rPr>
                  <w:t>Choose an item.</w:t>
                </w:r>
              </w:sdtContent>
            </w:sdt>
          </w:p>
        </w:tc>
      </w:tr>
      <w:tr w:rsidR="000245F0" w:rsidRPr="00B26B8F" w14:paraId="15E84CAA" w14:textId="77777777" w:rsidTr="0047535E">
        <w:trPr>
          <w:trHeight w:val="300"/>
        </w:trPr>
        <w:tc>
          <w:tcPr>
            <w:tcW w:w="2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2EEFC" w14:textId="77777777" w:rsidR="00B26B8F" w:rsidRPr="00B26B8F" w:rsidRDefault="67513F0A" w:rsidP="00B26B8F">
            <w:pPr>
              <w:tabs>
                <w:tab w:val="left" w:pos="2702"/>
              </w:tabs>
              <w:rPr>
                <w:rFonts w:ascii="Calibri" w:hAnsi="Calibri"/>
              </w:rPr>
            </w:pPr>
            <w:r w:rsidRPr="667E3E95">
              <w:rPr>
                <w:rFonts w:ascii="Calibri" w:hAnsi="Calibri"/>
              </w:rPr>
              <w:t>Start date: </w:t>
            </w:r>
          </w:p>
        </w:tc>
        <w:tc>
          <w:tcPr>
            <w:tcW w:w="3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6DB43" w14:textId="77777777" w:rsidR="00B26B8F" w:rsidRPr="00B26B8F" w:rsidRDefault="67513F0A" w:rsidP="00B26B8F">
            <w:pPr>
              <w:tabs>
                <w:tab w:val="left" w:pos="2702"/>
              </w:tabs>
              <w:rPr>
                <w:rFonts w:ascii="Calibri" w:hAnsi="Calibri"/>
              </w:rPr>
            </w:pPr>
            <w:r w:rsidRPr="667E3E95">
              <w:rPr>
                <w:rFonts w:ascii="Calibri" w:hAnsi="Calibri"/>
              </w:rPr>
              <w:t> </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68F80" w14:textId="77777777" w:rsidR="00B26B8F" w:rsidRPr="00B26B8F" w:rsidRDefault="67513F0A" w:rsidP="00B26B8F">
            <w:pPr>
              <w:tabs>
                <w:tab w:val="left" w:pos="2702"/>
              </w:tabs>
              <w:rPr>
                <w:rFonts w:ascii="Calibri" w:hAnsi="Calibri"/>
              </w:rPr>
            </w:pPr>
            <w:r w:rsidRPr="667E3E95">
              <w:rPr>
                <w:rFonts w:ascii="Calibri" w:hAnsi="Calibri"/>
              </w:rPr>
              <w:t>End date: </w:t>
            </w:r>
          </w:p>
        </w:tc>
        <w:tc>
          <w:tcPr>
            <w:tcW w:w="23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C0C7F" w14:textId="77777777" w:rsidR="00B26B8F" w:rsidRPr="00B26B8F" w:rsidRDefault="67513F0A" w:rsidP="00B26B8F">
            <w:pPr>
              <w:tabs>
                <w:tab w:val="left" w:pos="2702"/>
              </w:tabs>
              <w:rPr>
                <w:rFonts w:ascii="Calibri" w:hAnsi="Calibri"/>
              </w:rPr>
            </w:pPr>
            <w:r w:rsidRPr="667E3E95">
              <w:rPr>
                <w:rFonts w:ascii="Calibri" w:hAnsi="Calibri"/>
              </w:rPr>
              <w:t> </w:t>
            </w:r>
          </w:p>
        </w:tc>
      </w:tr>
    </w:tbl>
    <w:p w14:paraId="58DC8580" w14:textId="77777777" w:rsidR="00B26B8F" w:rsidRDefault="00B26B8F" w:rsidP="009242D6">
      <w:pPr>
        <w:tabs>
          <w:tab w:val="left" w:pos="2702"/>
        </w:tabs>
        <w:rPr>
          <w:rFonts w:ascii="Calibri" w:hAnsi="Calibri"/>
        </w:rPr>
      </w:pPr>
    </w:p>
    <w:p w14:paraId="7019264E" w14:textId="77777777" w:rsidR="00B26B8F" w:rsidRPr="00F7615B" w:rsidRDefault="00B26B8F" w:rsidP="009242D6">
      <w:pPr>
        <w:tabs>
          <w:tab w:val="left" w:pos="2702"/>
        </w:tabs>
        <w:rPr>
          <w:rFonts w:ascii="Calibri" w:hAnsi="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242D6" w:rsidRPr="00A436A6" w14:paraId="1F32FE9B" w14:textId="77777777" w:rsidTr="667E3E95">
        <w:trPr>
          <w:trHeight w:hRule="exact" w:val="295"/>
        </w:trPr>
        <w:tc>
          <w:tcPr>
            <w:tcW w:w="9351" w:type="dxa"/>
            <w:shd w:val="clear" w:color="auto" w:fill="8DB3E2"/>
            <w:vAlign w:val="center"/>
          </w:tcPr>
          <w:p w14:paraId="3BD2C096" w14:textId="3BD1824E" w:rsidR="009242D6" w:rsidRPr="00A436A6" w:rsidRDefault="009242D6" w:rsidP="002E74B6">
            <w:pPr>
              <w:tabs>
                <w:tab w:val="left" w:pos="2702"/>
              </w:tabs>
              <w:rPr>
                <w:rFonts w:ascii="Calibri" w:hAnsi="Calibri"/>
                <w:b/>
                <w:color w:val="FFFFFF"/>
              </w:rPr>
            </w:pPr>
            <w:r w:rsidRPr="00A436A6">
              <w:rPr>
                <w:rFonts w:ascii="Calibri" w:hAnsi="Calibri"/>
                <w:b/>
                <w:color w:val="FFFFFF"/>
              </w:rPr>
              <w:t xml:space="preserve">Section </w:t>
            </w:r>
            <w:r w:rsidR="00705E89">
              <w:rPr>
                <w:rFonts w:ascii="Calibri" w:hAnsi="Calibri"/>
                <w:b/>
                <w:color w:val="FFFFFF"/>
              </w:rPr>
              <w:t>B</w:t>
            </w:r>
            <w:r w:rsidRPr="00A436A6">
              <w:rPr>
                <w:rFonts w:ascii="Calibri" w:hAnsi="Calibri"/>
                <w:b/>
                <w:color w:val="FFFFFF"/>
              </w:rPr>
              <w:t xml:space="preserve">: </w:t>
            </w:r>
            <w:r>
              <w:rPr>
                <w:rFonts w:ascii="Calibri" w:hAnsi="Calibri"/>
                <w:b/>
                <w:color w:val="FFFFFF"/>
              </w:rPr>
              <w:t>Proposed Solution to Concerns</w:t>
            </w:r>
          </w:p>
        </w:tc>
      </w:tr>
      <w:tr w:rsidR="009242D6" w:rsidRPr="00D6009B" w14:paraId="73995051" w14:textId="77777777" w:rsidTr="667E3E95">
        <w:trPr>
          <w:trHeight w:val="349"/>
        </w:trPr>
        <w:tc>
          <w:tcPr>
            <w:tcW w:w="9351" w:type="dxa"/>
            <w:shd w:val="clear" w:color="auto" w:fill="auto"/>
          </w:tcPr>
          <w:p w14:paraId="025E380F" w14:textId="253456DB" w:rsidR="009242D6" w:rsidRPr="00D6009B" w:rsidRDefault="009242D6" w:rsidP="002E74B6">
            <w:pPr>
              <w:rPr>
                <w:rFonts w:ascii="Calibri" w:hAnsi="Calibri"/>
              </w:rPr>
            </w:pPr>
            <w:r>
              <w:rPr>
                <w:rFonts w:ascii="Calibri" w:hAnsi="Calibri"/>
              </w:rPr>
              <w:t>Please use the box below to set out clearly how you would like your concern(s) to be resolved.</w:t>
            </w:r>
            <w:r w:rsidR="00630227">
              <w:rPr>
                <w:rFonts w:ascii="Calibri" w:hAnsi="Calibri"/>
              </w:rPr>
              <w:t xml:space="preserve"> </w:t>
            </w:r>
          </w:p>
        </w:tc>
      </w:tr>
      <w:tr w:rsidR="009242D6" w14:paraId="51223929" w14:textId="77777777" w:rsidTr="667E3E95">
        <w:trPr>
          <w:trHeight w:val="706"/>
        </w:trPr>
        <w:tc>
          <w:tcPr>
            <w:tcW w:w="9351" w:type="dxa"/>
            <w:shd w:val="clear" w:color="auto" w:fill="auto"/>
          </w:tcPr>
          <w:p w14:paraId="07A2EC21" w14:textId="4D24E317" w:rsidR="009242D6" w:rsidRDefault="009242D6" w:rsidP="667E3E95">
            <w:pPr>
              <w:rPr>
                <w:rFonts w:ascii="Calibri" w:hAnsi="Calibri"/>
              </w:rPr>
            </w:pPr>
          </w:p>
          <w:p w14:paraId="7292A89A" w14:textId="298EB985" w:rsidR="009242D6" w:rsidRDefault="009242D6" w:rsidP="667E3E95">
            <w:pPr>
              <w:rPr>
                <w:rFonts w:ascii="Calibri" w:hAnsi="Calibri"/>
              </w:rPr>
            </w:pPr>
          </w:p>
          <w:p w14:paraId="3CBEFC81" w14:textId="0ED4B226" w:rsidR="009242D6" w:rsidRDefault="009242D6" w:rsidP="667E3E95">
            <w:pPr>
              <w:rPr>
                <w:rFonts w:ascii="Calibri" w:hAnsi="Calibri"/>
              </w:rPr>
            </w:pPr>
          </w:p>
          <w:p w14:paraId="1BF1991C" w14:textId="28FEF74C" w:rsidR="009242D6" w:rsidRDefault="009242D6" w:rsidP="667E3E95">
            <w:pPr>
              <w:rPr>
                <w:rFonts w:ascii="Calibri" w:hAnsi="Calibri"/>
              </w:rPr>
            </w:pPr>
          </w:p>
          <w:p w14:paraId="09175259" w14:textId="15F58512" w:rsidR="009242D6" w:rsidRDefault="009242D6" w:rsidP="667E3E95">
            <w:pPr>
              <w:rPr>
                <w:rFonts w:ascii="Calibri" w:hAnsi="Calibri"/>
              </w:rPr>
            </w:pPr>
          </w:p>
          <w:p w14:paraId="12D67F01" w14:textId="5FE7045D" w:rsidR="009242D6" w:rsidRDefault="009242D6" w:rsidP="667E3E95">
            <w:pPr>
              <w:rPr>
                <w:rFonts w:ascii="Calibri" w:hAnsi="Calibri"/>
              </w:rPr>
            </w:pPr>
          </w:p>
          <w:p w14:paraId="04CCCBB9" w14:textId="5E6EE459" w:rsidR="009242D6" w:rsidRDefault="009242D6" w:rsidP="667E3E95">
            <w:pPr>
              <w:rPr>
                <w:rFonts w:ascii="Calibri" w:hAnsi="Calibri"/>
              </w:rPr>
            </w:pPr>
          </w:p>
          <w:p w14:paraId="37EECB48" w14:textId="798D343C" w:rsidR="009242D6" w:rsidRDefault="009242D6" w:rsidP="667E3E95">
            <w:pPr>
              <w:rPr>
                <w:rFonts w:ascii="Calibri" w:hAnsi="Calibri"/>
              </w:rPr>
            </w:pPr>
          </w:p>
          <w:p w14:paraId="5BAB2E76" w14:textId="50039907" w:rsidR="009242D6" w:rsidRDefault="009242D6" w:rsidP="002E74B6">
            <w:pPr>
              <w:rPr>
                <w:rFonts w:ascii="Calibri" w:hAnsi="Calibri"/>
              </w:rPr>
            </w:pPr>
          </w:p>
        </w:tc>
      </w:tr>
    </w:tbl>
    <w:p w14:paraId="28F7C0FF" w14:textId="77777777" w:rsidR="009242D6" w:rsidRDefault="009242D6" w:rsidP="009242D6">
      <w:pPr>
        <w:tabs>
          <w:tab w:val="left" w:pos="2702"/>
        </w:tabs>
        <w:rPr>
          <w:rFonts w:ascii="Calibri" w:hAnsi="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242D6" w:rsidRPr="00A436A6" w14:paraId="63F5AE21" w14:textId="77777777" w:rsidTr="667E3E95">
        <w:trPr>
          <w:trHeight w:hRule="exact" w:val="295"/>
        </w:trPr>
        <w:tc>
          <w:tcPr>
            <w:tcW w:w="9351" w:type="dxa"/>
            <w:shd w:val="clear" w:color="auto" w:fill="8DB3E2"/>
            <w:vAlign w:val="center"/>
          </w:tcPr>
          <w:p w14:paraId="43B3CE14" w14:textId="3BB04FF9" w:rsidR="009242D6" w:rsidRPr="00A436A6" w:rsidRDefault="009242D6" w:rsidP="667E3E95">
            <w:pPr>
              <w:tabs>
                <w:tab w:val="left" w:pos="2702"/>
              </w:tabs>
              <w:rPr>
                <w:rFonts w:ascii="Calibri" w:hAnsi="Calibri"/>
                <w:b/>
                <w:bCs/>
                <w:color w:val="FFFFFF"/>
              </w:rPr>
            </w:pPr>
            <w:r w:rsidRPr="667E3E95">
              <w:rPr>
                <w:rFonts w:ascii="Calibri" w:hAnsi="Calibri"/>
                <w:b/>
                <w:bCs/>
                <w:color w:val="FFFFFF" w:themeColor="background1"/>
              </w:rPr>
              <w:lastRenderedPageBreak/>
              <w:t xml:space="preserve">Section </w:t>
            </w:r>
            <w:r w:rsidR="18CF0397" w:rsidRPr="667E3E95">
              <w:rPr>
                <w:rFonts w:ascii="Calibri" w:hAnsi="Calibri"/>
                <w:b/>
                <w:bCs/>
                <w:color w:val="FFFFFF" w:themeColor="background1"/>
              </w:rPr>
              <w:t>C</w:t>
            </w:r>
            <w:r w:rsidRPr="667E3E95">
              <w:rPr>
                <w:rFonts w:ascii="Calibri" w:hAnsi="Calibri"/>
                <w:b/>
                <w:bCs/>
                <w:color w:val="FFFFFF" w:themeColor="background1"/>
              </w:rPr>
              <w:t>: Supporting Documentation</w:t>
            </w:r>
          </w:p>
        </w:tc>
      </w:tr>
      <w:tr w:rsidR="009242D6" w:rsidRPr="00D6009B" w14:paraId="068F7F39" w14:textId="77777777" w:rsidTr="667E3E95">
        <w:trPr>
          <w:trHeight w:val="2040"/>
        </w:trPr>
        <w:tc>
          <w:tcPr>
            <w:tcW w:w="9351" w:type="dxa"/>
            <w:shd w:val="clear" w:color="auto" w:fill="auto"/>
          </w:tcPr>
          <w:p w14:paraId="63261229" w14:textId="5D0985FB" w:rsidR="009242D6" w:rsidRDefault="009242D6" w:rsidP="002E74B6">
            <w:pPr>
              <w:rPr>
                <w:rFonts w:ascii="Calibri" w:hAnsi="Calibri"/>
              </w:rPr>
            </w:pPr>
            <w:r>
              <w:rPr>
                <w:rFonts w:ascii="Calibri" w:hAnsi="Calibri"/>
              </w:rPr>
              <w:t xml:space="preserve">Please use the box below to list any documentation you are submitting to aid the full consideration of your </w:t>
            </w:r>
            <w:r w:rsidR="01F8B59C" w:rsidRPr="188C42F3">
              <w:rPr>
                <w:rFonts w:ascii="Calibri" w:hAnsi="Calibri"/>
              </w:rPr>
              <w:t>concern</w:t>
            </w:r>
            <w:r w:rsidRPr="188C42F3">
              <w:rPr>
                <w:rFonts w:ascii="Calibri" w:hAnsi="Calibri"/>
              </w:rPr>
              <w:t>.</w:t>
            </w:r>
            <w:r>
              <w:rPr>
                <w:rFonts w:ascii="Calibri" w:hAnsi="Calibri"/>
              </w:rPr>
              <w:t xml:space="preserve"> Documentation you might wish to attach includes:</w:t>
            </w:r>
          </w:p>
          <w:p w14:paraId="4693977F" w14:textId="77777777" w:rsidR="009242D6" w:rsidRDefault="009242D6" w:rsidP="002E74B6">
            <w:pPr>
              <w:rPr>
                <w:rFonts w:ascii="Calibri" w:hAnsi="Calibri"/>
              </w:rPr>
            </w:pPr>
          </w:p>
          <w:p w14:paraId="2727AC7E" w14:textId="77777777" w:rsidR="009242D6" w:rsidRDefault="009242D6" w:rsidP="002E74B6">
            <w:pPr>
              <w:pStyle w:val="ListParagraph"/>
              <w:numPr>
                <w:ilvl w:val="0"/>
                <w:numId w:val="3"/>
              </w:numPr>
              <w:rPr>
                <w:rFonts w:ascii="Calibri" w:hAnsi="Calibri"/>
              </w:rPr>
            </w:pPr>
            <w:r>
              <w:rPr>
                <w:rFonts w:ascii="Calibri" w:hAnsi="Calibri"/>
              </w:rPr>
              <w:t xml:space="preserve">Evidence which supports the concern(s) you have </w:t>
            </w:r>
            <w:proofErr w:type="gramStart"/>
            <w:r>
              <w:rPr>
                <w:rFonts w:ascii="Calibri" w:hAnsi="Calibri"/>
              </w:rPr>
              <w:t>raised;</w:t>
            </w:r>
            <w:proofErr w:type="gramEnd"/>
          </w:p>
          <w:p w14:paraId="381130F2" w14:textId="77777777" w:rsidR="009242D6" w:rsidRPr="00A03C3E" w:rsidRDefault="009242D6" w:rsidP="002E74B6">
            <w:pPr>
              <w:pStyle w:val="ListParagraph"/>
              <w:numPr>
                <w:ilvl w:val="0"/>
                <w:numId w:val="3"/>
              </w:numPr>
              <w:rPr>
                <w:rFonts w:ascii="Calibri" w:hAnsi="Calibri"/>
              </w:rPr>
            </w:pPr>
            <w:r>
              <w:rPr>
                <w:rFonts w:ascii="Calibri" w:hAnsi="Calibri"/>
              </w:rPr>
              <w:t>If you have raised your concern(s) before with an appropriate member of staff, evidence which demonstrates any previous attempts to resolve the concern(s) (e.g. email correspondence, meeting notes).</w:t>
            </w:r>
          </w:p>
        </w:tc>
      </w:tr>
      <w:tr w:rsidR="009242D6" w14:paraId="6ED5179E" w14:textId="77777777" w:rsidTr="667E3E95">
        <w:trPr>
          <w:trHeight w:val="706"/>
        </w:trPr>
        <w:tc>
          <w:tcPr>
            <w:tcW w:w="9351" w:type="dxa"/>
            <w:shd w:val="clear" w:color="auto" w:fill="auto"/>
          </w:tcPr>
          <w:p w14:paraId="4A104FE0" w14:textId="77777777" w:rsidR="009242D6" w:rsidRDefault="009242D6" w:rsidP="002E74B6">
            <w:pPr>
              <w:rPr>
                <w:rFonts w:ascii="Calibri" w:hAnsi="Calibri"/>
              </w:rPr>
            </w:pPr>
            <w:r>
              <w:rPr>
                <w:rFonts w:ascii="Calibri" w:hAnsi="Calibri"/>
              </w:rPr>
              <w:t xml:space="preserve">Documentation submitted with form: </w:t>
            </w:r>
          </w:p>
        </w:tc>
      </w:tr>
    </w:tbl>
    <w:p w14:paraId="7FF80108" w14:textId="77777777" w:rsidR="009242D6" w:rsidRDefault="009242D6" w:rsidP="009242D6">
      <w:pPr>
        <w:tabs>
          <w:tab w:val="left" w:pos="2702"/>
        </w:tabs>
        <w:rPr>
          <w:rFonts w:ascii="Calibri" w:hAnsi="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704"/>
      </w:tblGrid>
      <w:tr w:rsidR="003115FB" w14:paraId="33767B78" w14:textId="77777777" w:rsidTr="667E3E95">
        <w:trPr>
          <w:trHeight w:val="300"/>
        </w:trPr>
        <w:tc>
          <w:tcPr>
            <w:tcW w:w="9351"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46E75361" w14:textId="4D3451AD" w:rsidR="003115FB" w:rsidRDefault="003115FB" w:rsidP="667E3E95">
            <w:pPr>
              <w:tabs>
                <w:tab w:val="left" w:pos="2702"/>
              </w:tabs>
              <w:rPr>
                <w:rFonts w:ascii="Calibri" w:hAnsi="Calibri"/>
                <w:b/>
                <w:bCs/>
                <w:color w:val="FFFFFF"/>
              </w:rPr>
            </w:pPr>
            <w:r w:rsidRPr="667E3E95">
              <w:rPr>
                <w:rFonts w:ascii="Calibri" w:hAnsi="Calibri"/>
                <w:b/>
                <w:bCs/>
                <w:color w:val="FFFFFF" w:themeColor="background1"/>
              </w:rPr>
              <w:t xml:space="preserve">Section D: PGR </w:t>
            </w:r>
            <w:bookmarkStart w:id="0" w:name="_Int_DEc7jyYO"/>
            <w:proofErr w:type="gramStart"/>
            <w:r w:rsidRPr="667E3E95">
              <w:rPr>
                <w:rFonts w:ascii="Calibri" w:hAnsi="Calibri"/>
                <w:b/>
                <w:bCs/>
                <w:color w:val="FFFFFF" w:themeColor="background1"/>
              </w:rPr>
              <w:t>Lead</w:t>
            </w:r>
            <w:bookmarkEnd w:id="0"/>
            <w:proofErr w:type="gramEnd"/>
            <w:r w:rsidRPr="667E3E95">
              <w:rPr>
                <w:rFonts w:ascii="Calibri" w:hAnsi="Calibri"/>
                <w:b/>
                <w:bCs/>
                <w:color w:val="FFFFFF" w:themeColor="background1"/>
              </w:rPr>
              <w:t xml:space="preserve"> Details</w:t>
            </w:r>
          </w:p>
        </w:tc>
      </w:tr>
      <w:tr w:rsidR="003115FB" w14:paraId="573382C3" w14:textId="77777777" w:rsidTr="667E3E95">
        <w:trPr>
          <w:trHeight w:val="300"/>
        </w:trPr>
        <w:tc>
          <w:tcPr>
            <w:tcW w:w="1647" w:type="dxa"/>
            <w:tcBorders>
              <w:top w:val="single" w:sz="4" w:space="0" w:color="auto"/>
              <w:left w:val="single" w:sz="4" w:space="0" w:color="auto"/>
              <w:bottom w:val="single" w:sz="4" w:space="0" w:color="auto"/>
              <w:right w:val="single" w:sz="4" w:space="0" w:color="auto"/>
            </w:tcBorders>
            <w:vAlign w:val="center"/>
            <w:hideMark/>
          </w:tcPr>
          <w:p w14:paraId="2EB87674" w14:textId="184F62E4" w:rsidR="003115FB" w:rsidRDefault="2C7BE1AD">
            <w:pPr>
              <w:rPr>
                <w:rFonts w:ascii="Calibri" w:hAnsi="Calibri"/>
              </w:rPr>
            </w:pPr>
            <w:r w:rsidRPr="667E3E95">
              <w:rPr>
                <w:rFonts w:ascii="Calibri" w:hAnsi="Calibri"/>
              </w:rPr>
              <w:t>Name:</w:t>
            </w:r>
          </w:p>
        </w:tc>
        <w:tc>
          <w:tcPr>
            <w:tcW w:w="7704" w:type="dxa"/>
            <w:tcBorders>
              <w:top w:val="single" w:sz="4" w:space="0" w:color="auto"/>
              <w:left w:val="single" w:sz="4" w:space="0" w:color="auto"/>
              <w:bottom w:val="single" w:sz="4" w:space="0" w:color="auto"/>
              <w:right w:val="single" w:sz="4" w:space="0" w:color="auto"/>
            </w:tcBorders>
            <w:vAlign w:val="center"/>
            <w:hideMark/>
          </w:tcPr>
          <w:p w14:paraId="75A50812" w14:textId="77777777" w:rsidR="003115FB" w:rsidRDefault="003115FB">
            <w:pPr>
              <w:rPr>
                <w:rFonts w:ascii="Calibri" w:hAnsi="Calibri"/>
              </w:rPr>
            </w:pPr>
          </w:p>
        </w:tc>
      </w:tr>
      <w:tr w:rsidR="003115FB" w14:paraId="1C8FDA78" w14:textId="77777777" w:rsidTr="667E3E95">
        <w:trPr>
          <w:trHeight w:val="300"/>
        </w:trPr>
        <w:tc>
          <w:tcPr>
            <w:tcW w:w="1647" w:type="dxa"/>
            <w:tcBorders>
              <w:top w:val="single" w:sz="4" w:space="0" w:color="auto"/>
              <w:left w:val="single" w:sz="4" w:space="0" w:color="auto"/>
              <w:bottom w:val="single" w:sz="4" w:space="0" w:color="auto"/>
              <w:right w:val="single" w:sz="4" w:space="0" w:color="auto"/>
            </w:tcBorders>
            <w:vAlign w:val="center"/>
            <w:hideMark/>
          </w:tcPr>
          <w:p w14:paraId="6E2C6627" w14:textId="3489E4BF" w:rsidR="003115FB" w:rsidRDefault="2C7BE1AD">
            <w:pPr>
              <w:rPr>
                <w:rFonts w:ascii="Calibri" w:hAnsi="Calibri"/>
              </w:rPr>
            </w:pPr>
            <w:r w:rsidRPr="667E3E95">
              <w:rPr>
                <w:rFonts w:ascii="Calibri" w:hAnsi="Calibri"/>
              </w:rPr>
              <w:t>Faculty:</w:t>
            </w:r>
          </w:p>
        </w:tc>
        <w:sdt>
          <w:sdtPr>
            <w:rPr>
              <w:rFonts w:ascii="Calibri" w:hAnsi="Calibri"/>
            </w:rPr>
            <w:id w:val="-2106487412"/>
            <w:placeholder>
              <w:docPart w:val="DefaultPlaceholder_-1854013438"/>
            </w:placeholder>
            <w:showingPlcHdr/>
            <w:dropDownList>
              <w:listItem w:value="Choose an item."/>
              <w:listItem w:displayText="FMHS" w:value="FMHS"/>
              <w:listItem w:displayText="HUMSS" w:value="HUMSS"/>
              <w:listItem w:displayText="NATSCI" w:value="NATSCI"/>
            </w:dropDownList>
          </w:sdtPr>
          <w:sdtContent>
            <w:tc>
              <w:tcPr>
                <w:tcW w:w="7704" w:type="dxa"/>
                <w:tcBorders>
                  <w:top w:val="single" w:sz="4" w:space="0" w:color="auto"/>
                  <w:left w:val="single" w:sz="4" w:space="0" w:color="auto"/>
                  <w:bottom w:val="single" w:sz="4" w:space="0" w:color="auto"/>
                  <w:right w:val="single" w:sz="4" w:space="0" w:color="auto"/>
                </w:tcBorders>
                <w:vAlign w:val="center"/>
                <w:hideMark/>
              </w:tcPr>
              <w:p w14:paraId="3857D4EA" w14:textId="4E93635F" w:rsidR="003115FB" w:rsidRDefault="2C7BE1AD">
                <w:pPr>
                  <w:rPr>
                    <w:rFonts w:ascii="Calibri" w:hAnsi="Calibri"/>
                  </w:rPr>
                </w:pPr>
                <w:r w:rsidRPr="667E3E95">
                  <w:rPr>
                    <w:rStyle w:val="PlaceholderText"/>
                  </w:rPr>
                  <w:t>Choose an item.</w:t>
                </w:r>
              </w:p>
            </w:tc>
          </w:sdtContent>
        </w:sdt>
      </w:tr>
    </w:tbl>
    <w:p w14:paraId="2BA6D0F5" w14:textId="77777777" w:rsidR="003115FB" w:rsidRPr="00F7615B" w:rsidRDefault="003115FB" w:rsidP="009242D6">
      <w:pPr>
        <w:tabs>
          <w:tab w:val="left" w:pos="2702"/>
        </w:tabs>
        <w:rPr>
          <w:rFonts w:ascii="Calibri" w:hAnsi="Calibri"/>
        </w:rPr>
      </w:pPr>
    </w:p>
    <w:p w14:paraId="533EEB08" w14:textId="2AF7D9BF" w:rsidR="009242D6" w:rsidRDefault="009242D6" w:rsidP="108878B1">
      <w:pPr>
        <w:spacing w:after="160" w:line="257" w:lineRule="auto"/>
        <w:jc w:val="center"/>
        <w:rPr>
          <w:rFonts w:ascii="Aptos" w:eastAsia="Aptos" w:hAnsi="Aptos" w:cs="Aptos"/>
          <w:color w:val="CC3595"/>
          <w:u w:val="single"/>
        </w:rPr>
      </w:pPr>
      <w:r w:rsidRPr="667E3E95">
        <w:rPr>
          <w:rFonts w:ascii="Calibri" w:hAnsi="Calibri"/>
        </w:rPr>
        <w:t>The fully completed form</w:t>
      </w:r>
      <w:r w:rsidR="642FCA19" w:rsidRPr="667E3E95">
        <w:rPr>
          <w:rFonts w:ascii="Calibri" w:hAnsi="Calibri"/>
        </w:rPr>
        <w:t>, and any supporting evidence,</w:t>
      </w:r>
      <w:r w:rsidRPr="667E3E95">
        <w:rPr>
          <w:rFonts w:ascii="Calibri" w:hAnsi="Calibri"/>
        </w:rPr>
        <w:t xml:space="preserve"> should be submitted to the PGR Administrator in your Faculty. </w:t>
      </w:r>
      <w:r w:rsidR="2A3F4342" w:rsidRPr="667E3E95">
        <w:rPr>
          <w:rFonts w:ascii="Calibri" w:hAnsi="Calibri"/>
        </w:rPr>
        <w:t>They</w:t>
      </w:r>
      <w:r w:rsidR="684B0688" w:rsidRPr="667E3E95">
        <w:rPr>
          <w:rFonts w:ascii="Calibri" w:hAnsi="Calibri"/>
        </w:rPr>
        <w:t xml:space="preserve"> </w:t>
      </w:r>
      <w:r w:rsidR="2A3F4342" w:rsidRPr="667E3E95">
        <w:rPr>
          <w:rFonts w:ascii="Calibri" w:eastAsia="Calibri" w:hAnsi="Calibri" w:cs="Calibri"/>
        </w:rPr>
        <w:t>will process the information in line with current General Data Protection Regulation (GDPR) legislation. It will be further processed by the specific people in the roles outlined within the form (e.g. Faculty PGR Director, SESO) and potentially by r</w:t>
      </w:r>
      <w:r w:rsidR="2A3F4342" w:rsidRPr="667E3E95">
        <w:rPr>
          <w:rFonts w:ascii="Aptos" w:eastAsia="Aptos" w:hAnsi="Aptos" w:cs="Aptos"/>
        </w:rPr>
        <w:t xml:space="preserve">epresentatives from the relevant School(s), Research Institutes, Faculties, Services and Directorates and other parts of the University who may be asked for information relating to the issues raised. It may also be processed by any other person or service named in your concern who we may need to contact to check the issue you have raised. e.g. Finance, Disability Services, I.T. Services. </w:t>
      </w:r>
    </w:p>
    <w:p w14:paraId="021193A4" w14:textId="685E88C8" w:rsidR="0052519A" w:rsidRPr="0047535E" w:rsidRDefault="0052519A" w:rsidP="0052519A">
      <w:pPr>
        <w:spacing w:after="160" w:line="257" w:lineRule="auto"/>
        <w:jc w:val="center"/>
        <w:rPr>
          <w:rFonts w:ascii="Aptos" w:eastAsia="Aptos" w:hAnsi="Aptos" w:cs="Aptos"/>
        </w:rPr>
      </w:pPr>
      <w:r w:rsidRPr="667E3E95">
        <w:rPr>
          <w:rFonts w:ascii="Aptos" w:eastAsia="Aptos" w:hAnsi="Aptos" w:cs="Aptos"/>
        </w:rPr>
        <w:t>This form, and any supporting evidence, is confidential and should not be shared with anyone outside of the concern raised.</w:t>
      </w:r>
    </w:p>
    <w:p w14:paraId="7737AD9A" w14:textId="0435649C" w:rsidR="009242D6" w:rsidRPr="00A436A6" w:rsidRDefault="2A3F4342" w:rsidP="667E3E95">
      <w:pPr>
        <w:spacing w:after="160" w:line="257" w:lineRule="auto"/>
        <w:jc w:val="center"/>
        <w:rPr>
          <w:rFonts w:ascii="Aptos" w:eastAsia="Aptos" w:hAnsi="Aptos" w:cs="Aptos"/>
          <w:lang w:val="en-US"/>
        </w:rPr>
      </w:pPr>
      <w:r w:rsidRPr="667E3E95">
        <w:rPr>
          <w:rFonts w:ascii="Aptos" w:eastAsia="Aptos" w:hAnsi="Aptos" w:cs="Aptos"/>
        </w:rPr>
        <w:t>If you do not wish certain personal information to be made known, you must explain this in Section A when describing your concern.</w:t>
      </w:r>
    </w:p>
    <w:p w14:paraId="1CA48C6E" w14:textId="6E9129F0" w:rsidR="009242D6" w:rsidRPr="00A436A6" w:rsidRDefault="31572821" w:rsidP="667E3E95">
      <w:pPr>
        <w:spacing w:after="160" w:line="257" w:lineRule="auto"/>
        <w:jc w:val="center"/>
        <w:rPr>
          <w:rFonts w:ascii="Aptos" w:eastAsia="Aptos" w:hAnsi="Aptos" w:cs="Aptos"/>
        </w:rPr>
      </w:pPr>
      <w:r w:rsidRPr="667E3E95">
        <w:rPr>
          <w:rFonts w:ascii="Aptos" w:eastAsia="Aptos" w:hAnsi="Aptos" w:cs="Aptos"/>
        </w:rPr>
        <w:t>As stated In the University’s retention schedule, information regarding your concern will be kept securely for 3 years following the last action on the case.</w:t>
      </w:r>
      <w:r w:rsidR="00B22D05" w:rsidRPr="667E3E95">
        <w:rPr>
          <w:rFonts w:ascii="Aptos" w:eastAsia="Aptos" w:hAnsi="Aptos" w:cs="Aptos"/>
        </w:rPr>
        <w:t xml:space="preserve"> Where information relates to a member of staff or University service it may be kept for a longer period with PGR identifying data anonymised or redacted.</w:t>
      </w:r>
    </w:p>
    <w:p w14:paraId="250A995B" w14:textId="4DE98AC8" w:rsidR="009242D6" w:rsidRPr="00A436A6" w:rsidRDefault="009242D6" w:rsidP="108878B1">
      <w:pPr>
        <w:spacing w:after="160" w:line="257" w:lineRule="auto"/>
        <w:jc w:val="center"/>
        <w:rPr>
          <w:rFonts w:ascii="Aptos" w:eastAsia="Aptos" w:hAnsi="Aptos" w:cs="Aptos"/>
          <w:color w:val="CC3595"/>
          <w:u w:val="single"/>
        </w:rPr>
      </w:pPr>
    </w:p>
    <w:p w14:paraId="684C7AD4" w14:textId="14032234" w:rsidR="009242D6" w:rsidRPr="00A436A6" w:rsidRDefault="009242D6" w:rsidP="009242D6">
      <w:pPr>
        <w:jc w:val="center"/>
        <w:rPr>
          <w:rFonts w:ascii="Calibri" w:hAnsi="Calibri"/>
          <w:color w:val="1F497D"/>
        </w:rPr>
      </w:pPr>
    </w:p>
    <w:p w14:paraId="5910F8A5" w14:textId="77777777" w:rsidR="009242D6" w:rsidRDefault="009242D6" w:rsidP="009242D6">
      <w:pPr>
        <w:rPr>
          <w:rFonts w:ascii="Calibri" w:hAnsi="Calibri"/>
          <w:color w:val="1F497D"/>
        </w:rPr>
      </w:pPr>
      <w:r>
        <w:rPr>
          <w:rFonts w:ascii="Calibri" w:hAnsi="Calibri"/>
          <w:color w:val="1F497D"/>
        </w:rPr>
        <w:br w:type="page"/>
      </w:r>
    </w:p>
    <w:p w14:paraId="7B1FC5C7" w14:textId="77777777" w:rsidR="009242D6" w:rsidRDefault="009242D6" w:rsidP="009242D6">
      <w:pPr>
        <w:rPr>
          <w:rFonts w:ascii="Calibri" w:hAnsi="Calibri"/>
          <w:b/>
          <w:color w:val="1F497D"/>
          <w:sz w:val="28"/>
          <w:szCs w:val="28"/>
        </w:rPr>
      </w:pPr>
      <w:r>
        <w:rPr>
          <w:rFonts w:ascii="Calibri" w:hAnsi="Calibri"/>
          <w:b/>
          <w:color w:val="1F497D"/>
          <w:sz w:val="28"/>
          <w:szCs w:val="28"/>
        </w:rPr>
        <w:lastRenderedPageBreak/>
        <w:t>Part Two: Faculty’s Report</w:t>
      </w:r>
    </w:p>
    <w:p w14:paraId="0CF35C75" w14:textId="3D2B6286" w:rsidR="009242D6" w:rsidRDefault="009242D6" w:rsidP="009242D6">
      <w:pPr>
        <w:rPr>
          <w:rFonts w:ascii="Calibri" w:hAnsi="Calibri"/>
          <w:b/>
          <w:color w:val="1F497D"/>
        </w:rPr>
      </w:pPr>
      <w:r>
        <w:rPr>
          <w:rFonts w:ascii="Calibri" w:hAnsi="Calibri"/>
          <w:b/>
          <w:color w:val="1F497D"/>
        </w:rPr>
        <w:t>(To be completed by the PGR Director)</w:t>
      </w:r>
    </w:p>
    <w:p w14:paraId="6F2E9D0A" w14:textId="77777777" w:rsidR="009242D6" w:rsidRDefault="009242D6" w:rsidP="009242D6">
      <w:pPr>
        <w:rPr>
          <w:rFonts w:ascii="Calibri" w:hAnsi="Calibri"/>
          <w:b/>
          <w:color w:val="1F497D"/>
        </w:rPr>
      </w:pPr>
    </w:p>
    <w:p w14:paraId="6A4B6CBC" w14:textId="34DCD7C1" w:rsidR="009242D6" w:rsidRPr="00BF677C" w:rsidRDefault="009242D6" w:rsidP="009242D6">
      <w:pPr>
        <w:jc w:val="both"/>
        <w:rPr>
          <w:rFonts w:ascii="Calibri" w:hAnsi="Calibri"/>
          <w:color w:val="1F497D"/>
        </w:rPr>
      </w:pPr>
      <w:r w:rsidRPr="667E3E95">
        <w:rPr>
          <w:rFonts w:ascii="Calibri" w:hAnsi="Calibri"/>
          <w:color w:val="1F497D"/>
        </w:rPr>
        <w:t xml:space="preserve">This report template is designed to help you respond to the concern(s) which a </w:t>
      </w:r>
      <w:r w:rsidR="009D51CB" w:rsidRPr="667E3E95">
        <w:rPr>
          <w:rFonts w:ascii="Calibri" w:hAnsi="Calibri"/>
          <w:color w:val="1F497D"/>
        </w:rPr>
        <w:t xml:space="preserve">PGR Lead </w:t>
      </w:r>
      <w:r w:rsidRPr="667E3E95">
        <w:rPr>
          <w:rFonts w:ascii="Calibri" w:hAnsi="Calibri"/>
          <w:color w:val="1F497D"/>
        </w:rPr>
        <w:t xml:space="preserve">in your Faculty has raised in relation to </w:t>
      </w:r>
      <w:r w:rsidR="009D51CB" w:rsidRPr="667E3E95">
        <w:rPr>
          <w:rFonts w:ascii="Calibri" w:hAnsi="Calibri"/>
          <w:color w:val="1F497D"/>
        </w:rPr>
        <w:t>a</w:t>
      </w:r>
      <w:r w:rsidRPr="667E3E95">
        <w:rPr>
          <w:rFonts w:ascii="Calibri" w:hAnsi="Calibri"/>
          <w:color w:val="1F497D"/>
        </w:rPr>
        <w:t xml:space="preserve"> </w:t>
      </w:r>
      <w:r w:rsidR="006473E3" w:rsidRPr="667E3E95">
        <w:rPr>
          <w:rFonts w:ascii="Calibri" w:hAnsi="Calibri"/>
          <w:color w:val="1F497D"/>
        </w:rPr>
        <w:t>postgraduate researcher</w:t>
      </w:r>
      <w:r w:rsidR="6A9AC13A" w:rsidRPr="667E3E95">
        <w:rPr>
          <w:rFonts w:ascii="Calibri" w:hAnsi="Calibri"/>
          <w:color w:val="1F497D"/>
        </w:rPr>
        <w:t>,</w:t>
      </w:r>
      <w:r w:rsidR="009D51CB" w:rsidRPr="667E3E95">
        <w:rPr>
          <w:rFonts w:ascii="Calibri" w:hAnsi="Calibri"/>
          <w:color w:val="1F497D"/>
        </w:rPr>
        <w:t xml:space="preserve"> supervisor </w:t>
      </w:r>
      <w:r w:rsidR="0649D348" w:rsidRPr="667E3E95">
        <w:rPr>
          <w:rFonts w:ascii="Calibri" w:hAnsi="Calibri"/>
          <w:color w:val="1F497D"/>
        </w:rPr>
        <w:t>or PGR Director</w:t>
      </w:r>
      <w:r w:rsidR="009D51CB" w:rsidRPr="667E3E95">
        <w:rPr>
          <w:rFonts w:ascii="Calibri" w:hAnsi="Calibri"/>
          <w:color w:val="1F497D"/>
        </w:rPr>
        <w:t xml:space="preserve"> in their School </w:t>
      </w:r>
      <w:r w:rsidRPr="667E3E95">
        <w:rPr>
          <w:rFonts w:ascii="Calibri" w:hAnsi="Calibri"/>
          <w:color w:val="1F497D"/>
        </w:rPr>
        <w:t xml:space="preserve">and/or </w:t>
      </w:r>
      <w:r w:rsidR="00293416" w:rsidRPr="667E3E95">
        <w:rPr>
          <w:rFonts w:ascii="Calibri" w:hAnsi="Calibri"/>
          <w:color w:val="1F497D"/>
        </w:rPr>
        <w:t>the</w:t>
      </w:r>
      <w:r w:rsidRPr="667E3E95">
        <w:rPr>
          <w:rFonts w:ascii="Calibri" w:hAnsi="Calibri"/>
          <w:color w:val="1F497D"/>
        </w:rPr>
        <w:t xml:space="preserve"> PGR experience. </w:t>
      </w:r>
    </w:p>
    <w:p w14:paraId="6A975BE9" w14:textId="77777777" w:rsidR="009242D6" w:rsidRPr="00BF677C" w:rsidRDefault="009242D6" w:rsidP="009242D6">
      <w:pPr>
        <w:jc w:val="both"/>
        <w:rPr>
          <w:rFonts w:ascii="Calibri" w:hAnsi="Calibri"/>
          <w:color w:val="1F497D"/>
        </w:rPr>
      </w:pPr>
    </w:p>
    <w:p w14:paraId="571094DA" w14:textId="22C3CF96" w:rsidR="00B753E2" w:rsidRDefault="009242D6" w:rsidP="00B753E2">
      <w:pPr>
        <w:jc w:val="both"/>
        <w:rPr>
          <w:rFonts w:ascii="Calibri" w:hAnsi="Calibri"/>
          <w:color w:val="1F497D"/>
        </w:rPr>
      </w:pPr>
      <w:r w:rsidRPr="00BF677C">
        <w:rPr>
          <w:rFonts w:ascii="Calibri" w:hAnsi="Calibri"/>
          <w:color w:val="1F497D"/>
        </w:rPr>
        <w:t xml:space="preserve">You should </w:t>
      </w:r>
      <w:r>
        <w:rPr>
          <w:rFonts w:ascii="Calibri" w:hAnsi="Calibri"/>
          <w:color w:val="1F497D"/>
        </w:rPr>
        <w:t>use Sections A-C below to detail (</w:t>
      </w:r>
      <w:proofErr w:type="spellStart"/>
      <w:r>
        <w:rPr>
          <w:rFonts w:ascii="Calibri" w:hAnsi="Calibri"/>
          <w:color w:val="1F497D"/>
        </w:rPr>
        <w:t>i</w:t>
      </w:r>
      <w:proofErr w:type="spellEnd"/>
      <w:r>
        <w:rPr>
          <w:rFonts w:ascii="Calibri" w:hAnsi="Calibri"/>
          <w:color w:val="1F497D"/>
        </w:rPr>
        <w:t xml:space="preserve">) the action you have taken to response to the </w:t>
      </w:r>
      <w:r w:rsidR="009D51CB">
        <w:rPr>
          <w:rFonts w:ascii="Calibri" w:hAnsi="Calibri"/>
          <w:color w:val="1F497D"/>
        </w:rPr>
        <w:t>PGR Lead’s</w:t>
      </w:r>
      <w:r>
        <w:rPr>
          <w:rFonts w:ascii="Calibri" w:hAnsi="Calibri"/>
          <w:color w:val="1F497D"/>
        </w:rPr>
        <w:t xml:space="preserve"> concern(s), (ii) any evidence considered as part of the investigation into the </w:t>
      </w:r>
      <w:r w:rsidR="00293416">
        <w:rPr>
          <w:rFonts w:ascii="Calibri" w:hAnsi="Calibri"/>
          <w:color w:val="1F497D"/>
        </w:rPr>
        <w:t>PGR Lead’s</w:t>
      </w:r>
      <w:r>
        <w:rPr>
          <w:rFonts w:ascii="Calibri" w:hAnsi="Calibri"/>
          <w:color w:val="1F497D"/>
        </w:rPr>
        <w:t xml:space="preserve"> concern(s), and (iii) the decision the </w:t>
      </w:r>
      <w:proofErr w:type="gramStart"/>
      <w:r>
        <w:rPr>
          <w:rFonts w:ascii="Calibri" w:hAnsi="Calibri"/>
          <w:color w:val="1F497D"/>
        </w:rPr>
        <w:t>Faculty</w:t>
      </w:r>
      <w:proofErr w:type="gramEnd"/>
      <w:r>
        <w:rPr>
          <w:rFonts w:ascii="Calibri" w:hAnsi="Calibri"/>
          <w:color w:val="1F497D"/>
        </w:rPr>
        <w:t xml:space="preserve"> has taken following the investigation into the </w:t>
      </w:r>
      <w:r w:rsidR="00293416">
        <w:rPr>
          <w:rFonts w:ascii="Calibri" w:hAnsi="Calibri"/>
          <w:color w:val="1F497D"/>
        </w:rPr>
        <w:t xml:space="preserve">PGR Lead’s </w:t>
      </w:r>
      <w:r>
        <w:rPr>
          <w:rFonts w:ascii="Calibri" w:hAnsi="Calibri"/>
          <w:color w:val="1F497D"/>
        </w:rPr>
        <w:t>concerns.</w:t>
      </w:r>
      <w:r w:rsidR="00B753E2">
        <w:rPr>
          <w:rFonts w:ascii="Calibri" w:hAnsi="Calibri"/>
          <w:color w:val="1F497D"/>
        </w:rPr>
        <w:t xml:space="preserve"> Where appropriate, the PGR Director should seek advice from other areas of the University, such as </w:t>
      </w:r>
      <w:r w:rsidR="001A5B9E">
        <w:rPr>
          <w:rFonts w:ascii="Calibri" w:hAnsi="Calibri"/>
          <w:color w:val="1F497D"/>
        </w:rPr>
        <w:t>Heads of School, Research Deans,</w:t>
      </w:r>
      <w:r w:rsidR="00B753E2">
        <w:rPr>
          <w:rFonts w:ascii="Calibri" w:hAnsi="Calibri"/>
          <w:color w:val="1F497D"/>
        </w:rPr>
        <w:t xml:space="preserve"> Early Resolution Officer</w:t>
      </w:r>
      <w:r w:rsidR="001A5B9E">
        <w:rPr>
          <w:rFonts w:ascii="Calibri" w:hAnsi="Calibri"/>
          <w:color w:val="1F497D"/>
        </w:rPr>
        <w:t>s</w:t>
      </w:r>
      <w:r w:rsidR="00B753E2">
        <w:rPr>
          <w:rFonts w:ascii="Calibri" w:hAnsi="Calibri"/>
          <w:color w:val="1F497D"/>
        </w:rPr>
        <w:t xml:space="preserve">, and Student Services. </w:t>
      </w:r>
    </w:p>
    <w:p w14:paraId="68269BBE" w14:textId="3787915E" w:rsidR="009242D6" w:rsidRDefault="009242D6" w:rsidP="009242D6">
      <w:pPr>
        <w:jc w:val="both"/>
        <w:rPr>
          <w:rFonts w:ascii="Calibri" w:hAnsi="Calibri"/>
          <w:color w:val="1F497D"/>
        </w:rPr>
      </w:pPr>
      <w:r>
        <w:rPr>
          <w:rFonts w:ascii="Calibri" w:hAnsi="Calibri"/>
          <w:color w:val="1F497D"/>
        </w:rPr>
        <w:t xml:space="preserve"> </w:t>
      </w:r>
    </w:p>
    <w:p w14:paraId="2C31A409" w14:textId="77777777" w:rsidR="009242D6" w:rsidRPr="00CC3260" w:rsidRDefault="009242D6" w:rsidP="009242D6">
      <w:pPr>
        <w:rPr>
          <w:rFonts w:ascii="Calibri" w:hAnsi="Calibri"/>
          <w:b/>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242D6" w:rsidRPr="00A436A6" w14:paraId="4029CB39" w14:textId="77777777" w:rsidTr="667E3E95">
        <w:trPr>
          <w:trHeight w:hRule="exact" w:val="295"/>
        </w:trPr>
        <w:tc>
          <w:tcPr>
            <w:tcW w:w="9351" w:type="dxa"/>
            <w:shd w:val="clear" w:color="auto" w:fill="8DB3E2"/>
            <w:vAlign w:val="center"/>
          </w:tcPr>
          <w:p w14:paraId="076EC936" w14:textId="55A2A846" w:rsidR="009242D6" w:rsidRPr="00A436A6" w:rsidRDefault="009242D6" w:rsidP="002E74B6">
            <w:pPr>
              <w:tabs>
                <w:tab w:val="left" w:pos="2702"/>
              </w:tabs>
              <w:rPr>
                <w:rFonts w:ascii="Calibri" w:hAnsi="Calibri"/>
                <w:b/>
                <w:color w:val="FFFFFF"/>
              </w:rPr>
            </w:pPr>
            <w:r w:rsidRPr="00A436A6">
              <w:rPr>
                <w:rFonts w:ascii="Calibri" w:hAnsi="Calibri"/>
                <w:b/>
                <w:color w:val="FFFFFF"/>
              </w:rPr>
              <w:t xml:space="preserve">Section </w:t>
            </w:r>
            <w:r>
              <w:rPr>
                <w:rFonts w:ascii="Calibri" w:hAnsi="Calibri"/>
                <w:b/>
                <w:color w:val="FFFFFF"/>
              </w:rPr>
              <w:t>A</w:t>
            </w:r>
            <w:r w:rsidRPr="00A436A6">
              <w:rPr>
                <w:rFonts w:ascii="Calibri" w:hAnsi="Calibri"/>
                <w:b/>
                <w:color w:val="FFFFFF"/>
              </w:rPr>
              <w:t xml:space="preserve">: </w:t>
            </w:r>
            <w:r>
              <w:rPr>
                <w:rFonts w:ascii="Calibri" w:hAnsi="Calibri"/>
                <w:b/>
                <w:color w:val="FFFFFF"/>
              </w:rPr>
              <w:t xml:space="preserve">Action Taken in Response to </w:t>
            </w:r>
            <w:r w:rsidR="0024501F">
              <w:rPr>
                <w:rFonts w:ascii="Calibri" w:hAnsi="Calibri"/>
                <w:b/>
                <w:color w:val="FFFFFF"/>
              </w:rPr>
              <w:t>PGR Lead’s</w:t>
            </w:r>
            <w:r>
              <w:rPr>
                <w:rFonts w:ascii="Calibri" w:hAnsi="Calibri"/>
                <w:b/>
                <w:color w:val="FFFFFF"/>
              </w:rPr>
              <w:t xml:space="preserve"> Concerns</w:t>
            </w:r>
          </w:p>
        </w:tc>
      </w:tr>
      <w:tr w:rsidR="009242D6" w:rsidRPr="0049121A" w14:paraId="4F51C4D3" w14:textId="77777777" w:rsidTr="667E3E95">
        <w:trPr>
          <w:trHeight w:val="705"/>
        </w:trPr>
        <w:tc>
          <w:tcPr>
            <w:tcW w:w="9351" w:type="dxa"/>
            <w:shd w:val="clear" w:color="auto" w:fill="auto"/>
          </w:tcPr>
          <w:p w14:paraId="1E6622CD" w14:textId="7BA5EE67" w:rsidR="009242D6" w:rsidRPr="00CC3260" w:rsidRDefault="009242D6" w:rsidP="002E74B6">
            <w:pPr>
              <w:rPr>
                <w:rFonts w:ascii="Calibri" w:hAnsi="Calibri"/>
              </w:rPr>
            </w:pPr>
            <w:r w:rsidRPr="667E3E95">
              <w:rPr>
                <w:rFonts w:ascii="Calibri" w:hAnsi="Calibri"/>
              </w:rPr>
              <w:t xml:space="preserve">Please use the box below to set out the action you have taken in response to the concerns which the </w:t>
            </w:r>
            <w:r w:rsidR="59234B95" w:rsidRPr="667E3E95">
              <w:rPr>
                <w:rFonts w:ascii="Calibri" w:hAnsi="Calibri"/>
              </w:rPr>
              <w:t>PGR Lead</w:t>
            </w:r>
            <w:r w:rsidRPr="667E3E95">
              <w:rPr>
                <w:rFonts w:ascii="Calibri" w:hAnsi="Calibri"/>
              </w:rPr>
              <w:t xml:space="preserve"> has raised.</w:t>
            </w:r>
          </w:p>
        </w:tc>
      </w:tr>
      <w:tr w:rsidR="009242D6" w14:paraId="755A2B4E" w14:textId="77777777" w:rsidTr="667E3E95">
        <w:trPr>
          <w:trHeight w:val="706"/>
        </w:trPr>
        <w:tc>
          <w:tcPr>
            <w:tcW w:w="9351" w:type="dxa"/>
            <w:shd w:val="clear" w:color="auto" w:fill="auto"/>
          </w:tcPr>
          <w:p w14:paraId="0EF8AEE4" w14:textId="77777777" w:rsidR="009242D6" w:rsidRDefault="009242D6" w:rsidP="002E74B6">
            <w:pPr>
              <w:rPr>
                <w:rFonts w:ascii="Calibri" w:hAnsi="Calibri"/>
              </w:rPr>
            </w:pPr>
          </w:p>
        </w:tc>
      </w:tr>
    </w:tbl>
    <w:p w14:paraId="1F3C3E4F" w14:textId="77777777" w:rsidR="009242D6" w:rsidRPr="00DB0BE5" w:rsidRDefault="009242D6" w:rsidP="009242D6">
      <w:pPr>
        <w:rPr>
          <w:rFonts w:ascii="Calibri" w:hAnsi="Calibri"/>
          <w:b/>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242D6" w:rsidRPr="00A436A6" w14:paraId="599D9F3E" w14:textId="77777777" w:rsidTr="002E74B6">
        <w:trPr>
          <w:trHeight w:hRule="exact" w:val="295"/>
        </w:trPr>
        <w:tc>
          <w:tcPr>
            <w:tcW w:w="9351" w:type="dxa"/>
            <w:shd w:val="clear" w:color="auto" w:fill="8DB3E2"/>
            <w:vAlign w:val="center"/>
          </w:tcPr>
          <w:p w14:paraId="652F109F" w14:textId="77777777" w:rsidR="009242D6" w:rsidRPr="00A436A6" w:rsidRDefault="009242D6" w:rsidP="002E74B6">
            <w:pPr>
              <w:tabs>
                <w:tab w:val="left" w:pos="2702"/>
              </w:tabs>
              <w:rPr>
                <w:rFonts w:ascii="Calibri" w:hAnsi="Calibri"/>
                <w:b/>
                <w:color w:val="FFFFFF"/>
              </w:rPr>
            </w:pPr>
            <w:r w:rsidRPr="00A436A6">
              <w:rPr>
                <w:rFonts w:ascii="Calibri" w:hAnsi="Calibri"/>
                <w:b/>
                <w:color w:val="FFFFFF"/>
              </w:rPr>
              <w:t xml:space="preserve">Section </w:t>
            </w:r>
            <w:r>
              <w:rPr>
                <w:rFonts w:ascii="Calibri" w:hAnsi="Calibri"/>
                <w:b/>
                <w:color w:val="FFFFFF"/>
              </w:rPr>
              <w:t>B</w:t>
            </w:r>
            <w:r w:rsidRPr="00A436A6">
              <w:rPr>
                <w:rFonts w:ascii="Calibri" w:hAnsi="Calibri"/>
                <w:b/>
                <w:color w:val="FFFFFF"/>
              </w:rPr>
              <w:t xml:space="preserve">: </w:t>
            </w:r>
            <w:r>
              <w:rPr>
                <w:rFonts w:ascii="Calibri" w:hAnsi="Calibri"/>
                <w:b/>
                <w:color w:val="FFFFFF"/>
              </w:rPr>
              <w:t>Evidence Considered</w:t>
            </w:r>
          </w:p>
        </w:tc>
      </w:tr>
      <w:tr w:rsidR="009242D6" w:rsidRPr="00CC3260" w14:paraId="37CA8C1B" w14:textId="77777777" w:rsidTr="002E74B6">
        <w:trPr>
          <w:trHeight w:val="1243"/>
        </w:trPr>
        <w:tc>
          <w:tcPr>
            <w:tcW w:w="9351" w:type="dxa"/>
            <w:shd w:val="clear" w:color="auto" w:fill="auto"/>
          </w:tcPr>
          <w:p w14:paraId="0EF2F48E" w14:textId="763F8BA1" w:rsidR="009242D6" w:rsidRDefault="009242D6" w:rsidP="002E74B6">
            <w:pPr>
              <w:rPr>
                <w:rFonts w:ascii="Calibri" w:hAnsi="Calibri"/>
              </w:rPr>
            </w:pPr>
            <w:r>
              <w:rPr>
                <w:rFonts w:ascii="Calibri" w:hAnsi="Calibri"/>
              </w:rPr>
              <w:t>Please use the box below to list the evidence you considered in response to the case.</w:t>
            </w:r>
          </w:p>
          <w:p w14:paraId="199C95B3" w14:textId="77777777" w:rsidR="009242D6" w:rsidRDefault="009242D6" w:rsidP="002E74B6">
            <w:pPr>
              <w:rPr>
                <w:rFonts w:ascii="Calibri" w:hAnsi="Calibri"/>
              </w:rPr>
            </w:pPr>
          </w:p>
          <w:p w14:paraId="2727AAA7" w14:textId="306A8868" w:rsidR="009242D6" w:rsidRPr="00CC3260" w:rsidRDefault="009242D6" w:rsidP="002E74B6">
            <w:pPr>
              <w:rPr>
                <w:rFonts w:ascii="Calibri" w:hAnsi="Calibri"/>
              </w:rPr>
            </w:pPr>
            <w:r>
              <w:rPr>
                <w:rFonts w:ascii="Calibri" w:hAnsi="Calibri"/>
              </w:rPr>
              <w:t xml:space="preserve">If the evidence includes a statement from </w:t>
            </w:r>
            <w:r w:rsidR="00BF758C">
              <w:rPr>
                <w:rFonts w:ascii="Calibri" w:hAnsi="Calibri"/>
              </w:rPr>
              <w:t>a student</w:t>
            </w:r>
            <w:r>
              <w:rPr>
                <w:rFonts w:ascii="Calibri" w:hAnsi="Calibri"/>
              </w:rPr>
              <w:t xml:space="preserve"> and/or other members of </w:t>
            </w:r>
            <w:r w:rsidR="00F96833">
              <w:rPr>
                <w:rFonts w:ascii="Calibri" w:hAnsi="Calibri"/>
              </w:rPr>
              <w:t>a</w:t>
            </w:r>
            <w:r>
              <w:rPr>
                <w:rFonts w:ascii="Calibri" w:hAnsi="Calibri"/>
              </w:rPr>
              <w:t xml:space="preserve"> supervisory team, please reproduce it below.</w:t>
            </w:r>
          </w:p>
        </w:tc>
      </w:tr>
      <w:tr w:rsidR="009242D6" w14:paraId="3AA871A3" w14:textId="77777777" w:rsidTr="002E74B6">
        <w:trPr>
          <w:trHeight w:val="706"/>
        </w:trPr>
        <w:tc>
          <w:tcPr>
            <w:tcW w:w="9351" w:type="dxa"/>
            <w:shd w:val="clear" w:color="auto" w:fill="auto"/>
          </w:tcPr>
          <w:p w14:paraId="706DAD90" w14:textId="77777777" w:rsidR="009242D6" w:rsidRDefault="009242D6" w:rsidP="002E74B6">
            <w:pPr>
              <w:rPr>
                <w:rFonts w:ascii="Calibri" w:hAnsi="Calibri"/>
              </w:rPr>
            </w:pPr>
          </w:p>
        </w:tc>
      </w:tr>
    </w:tbl>
    <w:p w14:paraId="6B1C4BA9" w14:textId="77777777" w:rsidR="009242D6" w:rsidRDefault="009242D6" w:rsidP="009242D6">
      <w:pPr>
        <w:rPr>
          <w:rFonts w:ascii="Calibri" w:hAnsi="Calibri"/>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242D6" w:rsidRPr="00A436A6" w14:paraId="16C48E44" w14:textId="77777777" w:rsidTr="667E3E95">
        <w:trPr>
          <w:trHeight w:hRule="exact" w:val="295"/>
        </w:trPr>
        <w:tc>
          <w:tcPr>
            <w:tcW w:w="9351" w:type="dxa"/>
            <w:shd w:val="clear" w:color="auto" w:fill="8DB3E2"/>
            <w:vAlign w:val="center"/>
          </w:tcPr>
          <w:p w14:paraId="378F7D3E" w14:textId="77777777" w:rsidR="009242D6" w:rsidRPr="00A436A6" w:rsidRDefault="009242D6" w:rsidP="002E74B6">
            <w:pPr>
              <w:tabs>
                <w:tab w:val="left" w:pos="2702"/>
              </w:tabs>
              <w:rPr>
                <w:rFonts w:ascii="Calibri" w:hAnsi="Calibri"/>
                <w:b/>
                <w:color w:val="FFFFFF"/>
              </w:rPr>
            </w:pPr>
            <w:r w:rsidRPr="00A436A6">
              <w:rPr>
                <w:rFonts w:ascii="Calibri" w:hAnsi="Calibri"/>
                <w:b/>
                <w:color w:val="FFFFFF"/>
              </w:rPr>
              <w:t xml:space="preserve">Section </w:t>
            </w:r>
            <w:r>
              <w:rPr>
                <w:rFonts w:ascii="Calibri" w:hAnsi="Calibri"/>
                <w:b/>
                <w:color w:val="FFFFFF"/>
              </w:rPr>
              <w:t>C</w:t>
            </w:r>
            <w:r w:rsidRPr="00A436A6">
              <w:rPr>
                <w:rFonts w:ascii="Calibri" w:hAnsi="Calibri"/>
                <w:b/>
                <w:color w:val="FFFFFF"/>
              </w:rPr>
              <w:t xml:space="preserve">: </w:t>
            </w:r>
            <w:r>
              <w:rPr>
                <w:rFonts w:ascii="Calibri" w:hAnsi="Calibri"/>
                <w:b/>
                <w:color w:val="FFFFFF"/>
              </w:rPr>
              <w:t>Decision</w:t>
            </w:r>
          </w:p>
        </w:tc>
      </w:tr>
      <w:tr w:rsidR="009242D6" w:rsidRPr="00CC3260" w14:paraId="47352A95" w14:textId="77777777" w:rsidTr="667E3E95">
        <w:trPr>
          <w:trHeight w:val="387"/>
        </w:trPr>
        <w:tc>
          <w:tcPr>
            <w:tcW w:w="9351" w:type="dxa"/>
            <w:shd w:val="clear" w:color="auto" w:fill="auto"/>
          </w:tcPr>
          <w:p w14:paraId="25C3F9CE" w14:textId="1BE4B769" w:rsidR="009242D6" w:rsidRPr="00414CA2" w:rsidRDefault="009242D6" w:rsidP="1E2E92C4">
            <w:pPr>
              <w:rPr>
                <w:rFonts w:ascii="Calibri" w:hAnsi="Calibri"/>
                <w:b/>
                <w:bCs/>
              </w:rPr>
            </w:pPr>
            <w:r w:rsidRPr="667E3E95">
              <w:rPr>
                <w:rFonts w:ascii="Calibri" w:hAnsi="Calibri"/>
              </w:rPr>
              <w:t xml:space="preserve">Please use the box to set out the decision made in response to the </w:t>
            </w:r>
            <w:r w:rsidR="7CBBE149" w:rsidRPr="667E3E95">
              <w:rPr>
                <w:rFonts w:ascii="Calibri" w:hAnsi="Calibri"/>
              </w:rPr>
              <w:t>PGR Lead’s</w:t>
            </w:r>
            <w:r w:rsidRPr="667E3E95">
              <w:rPr>
                <w:rFonts w:ascii="Calibri" w:hAnsi="Calibri"/>
              </w:rPr>
              <w:t xml:space="preserve"> case.</w:t>
            </w:r>
            <w:r w:rsidR="77D175DD" w:rsidRPr="667E3E95">
              <w:rPr>
                <w:rFonts w:ascii="Calibri" w:hAnsi="Calibri"/>
              </w:rPr>
              <w:t xml:space="preserve"> </w:t>
            </w:r>
          </w:p>
          <w:p w14:paraId="416FB038" w14:textId="799D422A" w:rsidR="009242D6" w:rsidRPr="00414CA2" w:rsidRDefault="009242D6" w:rsidP="1E2E92C4">
            <w:pPr>
              <w:rPr>
                <w:rFonts w:ascii="Calibri" w:hAnsi="Calibri"/>
                <w:b/>
                <w:bCs/>
              </w:rPr>
            </w:pPr>
          </w:p>
          <w:p w14:paraId="0D9278E9" w14:textId="0A179ED5" w:rsidR="009242D6" w:rsidRPr="00414CA2" w:rsidRDefault="00414CA2" w:rsidP="002E74B6">
            <w:pPr>
              <w:rPr>
                <w:rFonts w:ascii="Calibri" w:hAnsi="Calibri"/>
                <w:b/>
                <w:bCs/>
              </w:rPr>
            </w:pPr>
            <w:r w:rsidRPr="00414CA2">
              <w:rPr>
                <w:rFonts w:ascii="Calibri" w:hAnsi="Calibri"/>
                <w:b/>
                <w:bCs/>
              </w:rPr>
              <w:t xml:space="preserve">If concerns about a supervisor have been raised, </w:t>
            </w:r>
            <w:r w:rsidR="003B1C89">
              <w:rPr>
                <w:rFonts w:ascii="Calibri" w:hAnsi="Calibri"/>
                <w:b/>
                <w:bCs/>
              </w:rPr>
              <w:t>the PGR Director should meet with</w:t>
            </w:r>
            <w:r w:rsidRPr="00414CA2">
              <w:rPr>
                <w:rFonts w:ascii="Calibri" w:hAnsi="Calibri"/>
                <w:b/>
                <w:bCs/>
              </w:rPr>
              <w:t xml:space="preserve"> the Head of School or </w:t>
            </w:r>
            <w:r w:rsidR="003B1C89">
              <w:rPr>
                <w:rFonts w:ascii="Calibri" w:hAnsi="Calibri"/>
                <w:b/>
                <w:bCs/>
              </w:rPr>
              <w:t>the supervisor’s line manager to discuss concerns.</w:t>
            </w:r>
            <w:r w:rsidR="00CB453E">
              <w:rPr>
                <w:rFonts w:ascii="Calibri" w:hAnsi="Calibri"/>
                <w:b/>
                <w:bCs/>
              </w:rPr>
              <w:t xml:space="preserve"> This box should be used to surmise discussions. </w:t>
            </w:r>
          </w:p>
        </w:tc>
      </w:tr>
      <w:tr w:rsidR="009242D6" w14:paraId="2D563B0E" w14:textId="77777777" w:rsidTr="667E3E95">
        <w:trPr>
          <w:trHeight w:val="706"/>
        </w:trPr>
        <w:tc>
          <w:tcPr>
            <w:tcW w:w="9351" w:type="dxa"/>
            <w:shd w:val="clear" w:color="auto" w:fill="auto"/>
          </w:tcPr>
          <w:p w14:paraId="5DAF68D9" w14:textId="77777777" w:rsidR="009242D6" w:rsidRDefault="009242D6" w:rsidP="002E74B6">
            <w:pPr>
              <w:rPr>
                <w:rFonts w:ascii="Calibri" w:hAnsi="Calibri"/>
              </w:rPr>
            </w:pPr>
          </w:p>
        </w:tc>
      </w:tr>
    </w:tbl>
    <w:p w14:paraId="602442FA" w14:textId="77777777" w:rsidR="009242D6" w:rsidRDefault="009242D6" w:rsidP="009242D6">
      <w:pPr>
        <w:rPr>
          <w:rFonts w:ascii="Calibri" w:hAnsi="Calibri"/>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704"/>
      </w:tblGrid>
      <w:tr w:rsidR="009242D6" w14:paraId="77EB941C" w14:textId="77777777" w:rsidTr="667E3E95">
        <w:trPr>
          <w:trHeight w:val="295"/>
        </w:trPr>
        <w:tc>
          <w:tcPr>
            <w:tcW w:w="9351"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6A2A682E" w14:textId="77777777" w:rsidR="009242D6" w:rsidRDefault="009242D6" w:rsidP="002E74B6">
            <w:pPr>
              <w:tabs>
                <w:tab w:val="left" w:pos="2702"/>
              </w:tabs>
              <w:rPr>
                <w:rFonts w:ascii="Calibri" w:hAnsi="Calibri"/>
                <w:b/>
                <w:color w:val="FFFFFF"/>
              </w:rPr>
            </w:pPr>
            <w:r>
              <w:rPr>
                <w:rFonts w:ascii="Calibri" w:hAnsi="Calibri"/>
                <w:b/>
                <w:color w:val="FFFFFF"/>
              </w:rPr>
              <w:t>Section D: Faculty Postgraduate Research Committee Approval</w:t>
            </w:r>
          </w:p>
        </w:tc>
      </w:tr>
      <w:tr w:rsidR="009242D6" w14:paraId="38DE92A4" w14:textId="77777777" w:rsidTr="667E3E95">
        <w:trPr>
          <w:trHeight w:val="706"/>
        </w:trPr>
        <w:tc>
          <w:tcPr>
            <w:tcW w:w="9351" w:type="dxa"/>
            <w:gridSpan w:val="2"/>
            <w:tcBorders>
              <w:top w:val="single" w:sz="4" w:space="0" w:color="auto"/>
              <w:left w:val="single" w:sz="4" w:space="0" w:color="auto"/>
              <w:bottom w:val="single" w:sz="4" w:space="0" w:color="auto"/>
              <w:right w:val="single" w:sz="4" w:space="0" w:color="auto"/>
            </w:tcBorders>
            <w:vAlign w:val="center"/>
          </w:tcPr>
          <w:p w14:paraId="061398EE" w14:textId="73A32559" w:rsidR="009242D6" w:rsidRDefault="009242D6" w:rsidP="002E74B6">
            <w:pPr>
              <w:rPr>
                <w:rFonts w:ascii="Calibri" w:hAnsi="Calibri"/>
              </w:rPr>
            </w:pPr>
            <w:r w:rsidRPr="667E3E95">
              <w:rPr>
                <w:rFonts w:ascii="Calibri" w:hAnsi="Calibri"/>
              </w:rPr>
              <w:t xml:space="preserve">The Faculty Postgraduate Research Committee has approved the report:   </w:t>
            </w:r>
            <w:sdt>
              <w:sdtPr>
                <w:rPr>
                  <w:rFonts w:ascii="Calibri" w:hAnsi="Calibri"/>
                </w:rPr>
                <w:id w:val="-804784803"/>
                <w:placeholder>
                  <w:docPart w:val="DefaultPlaceholder_-1854013438"/>
                </w:placeholder>
                <w:showingPlcHdr/>
                <w:dropDownList>
                  <w:listItem w:value="Choose an item."/>
                  <w:listItem w:displayText="Yes" w:value="Yes"/>
                  <w:listItem w:displayText="No" w:value="No"/>
                </w:dropDownList>
              </w:sdtPr>
              <w:sdtContent>
                <w:r w:rsidR="760E5904" w:rsidRPr="667E3E95">
                  <w:rPr>
                    <w:rStyle w:val="PlaceholderText"/>
                  </w:rPr>
                  <w:t>Choose an item.</w:t>
                </w:r>
              </w:sdtContent>
            </w:sdt>
            <w:r w:rsidRPr="667E3E95">
              <w:rPr>
                <w:rFonts w:ascii="Calibri" w:hAnsi="Calibri"/>
              </w:rPr>
              <w:t xml:space="preserve">                            </w:t>
            </w:r>
          </w:p>
        </w:tc>
      </w:tr>
      <w:tr w:rsidR="009242D6" w14:paraId="1B5BE05E" w14:textId="77777777" w:rsidTr="667E3E95">
        <w:trPr>
          <w:trHeight w:val="637"/>
        </w:trPr>
        <w:tc>
          <w:tcPr>
            <w:tcW w:w="1647" w:type="dxa"/>
            <w:tcBorders>
              <w:top w:val="single" w:sz="4" w:space="0" w:color="auto"/>
              <w:left w:val="single" w:sz="4" w:space="0" w:color="auto"/>
              <w:bottom w:val="single" w:sz="4" w:space="0" w:color="auto"/>
              <w:right w:val="single" w:sz="4" w:space="0" w:color="auto"/>
            </w:tcBorders>
            <w:vAlign w:val="center"/>
            <w:hideMark/>
          </w:tcPr>
          <w:p w14:paraId="4DAC6F8D" w14:textId="77777777" w:rsidR="009242D6" w:rsidRDefault="009242D6" w:rsidP="002E74B6">
            <w:pPr>
              <w:rPr>
                <w:rFonts w:ascii="Calibri" w:hAnsi="Calibri"/>
              </w:rPr>
            </w:pPr>
            <w:r>
              <w:rPr>
                <w:rFonts w:ascii="Calibri" w:hAnsi="Calibri"/>
              </w:rPr>
              <w:t>PGR Director’s Signature:</w:t>
            </w:r>
          </w:p>
        </w:tc>
        <w:tc>
          <w:tcPr>
            <w:tcW w:w="7704" w:type="dxa"/>
            <w:tcBorders>
              <w:top w:val="single" w:sz="4" w:space="0" w:color="auto"/>
              <w:left w:val="single" w:sz="4" w:space="0" w:color="auto"/>
              <w:bottom w:val="single" w:sz="4" w:space="0" w:color="auto"/>
              <w:right w:val="single" w:sz="4" w:space="0" w:color="auto"/>
            </w:tcBorders>
            <w:vAlign w:val="center"/>
            <w:hideMark/>
          </w:tcPr>
          <w:p w14:paraId="6B40431F" w14:textId="77777777" w:rsidR="009242D6" w:rsidRDefault="009242D6" w:rsidP="002E74B6">
            <w:pPr>
              <w:rPr>
                <w:rFonts w:ascii="Calibri" w:hAnsi="Calibri"/>
              </w:rPr>
            </w:pPr>
          </w:p>
        </w:tc>
      </w:tr>
      <w:tr w:rsidR="009242D6" w14:paraId="1181A5E4" w14:textId="77777777" w:rsidTr="667E3E95">
        <w:trPr>
          <w:trHeight w:val="637"/>
        </w:trPr>
        <w:tc>
          <w:tcPr>
            <w:tcW w:w="1647" w:type="dxa"/>
            <w:tcBorders>
              <w:top w:val="single" w:sz="4" w:space="0" w:color="auto"/>
              <w:left w:val="single" w:sz="4" w:space="0" w:color="auto"/>
              <w:bottom w:val="single" w:sz="4" w:space="0" w:color="auto"/>
              <w:right w:val="single" w:sz="4" w:space="0" w:color="auto"/>
            </w:tcBorders>
            <w:vAlign w:val="center"/>
            <w:hideMark/>
          </w:tcPr>
          <w:p w14:paraId="2EBB4367" w14:textId="77777777" w:rsidR="009242D6" w:rsidRDefault="009242D6" w:rsidP="002E74B6">
            <w:pPr>
              <w:rPr>
                <w:rFonts w:ascii="Calibri" w:hAnsi="Calibri"/>
              </w:rPr>
            </w:pPr>
            <w:r>
              <w:rPr>
                <w:rFonts w:ascii="Calibri" w:hAnsi="Calibri"/>
              </w:rPr>
              <w:t>Print Name:</w:t>
            </w:r>
          </w:p>
        </w:tc>
        <w:tc>
          <w:tcPr>
            <w:tcW w:w="7704" w:type="dxa"/>
            <w:tcBorders>
              <w:top w:val="single" w:sz="4" w:space="0" w:color="auto"/>
              <w:left w:val="single" w:sz="4" w:space="0" w:color="auto"/>
              <w:bottom w:val="single" w:sz="4" w:space="0" w:color="auto"/>
              <w:right w:val="single" w:sz="4" w:space="0" w:color="auto"/>
            </w:tcBorders>
            <w:vAlign w:val="center"/>
            <w:hideMark/>
          </w:tcPr>
          <w:p w14:paraId="6115844F" w14:textId="77777777" w:rsidR="009242D6" w:rsidRDefault="009242D6" w:rsidP="002E74B6">
            <w:pPr>
              <w:rPr>
                <w:rFonts w:ascii="Calibri" w:hAnsi="Calibri"/>
              </w:rPr>
            </w:pPr>
          </w:p>
        </w:tc>
      </w:tr>
    </w:tbl>
    <w:p w14:paraId="6A4235D6" w14:textId="77777777" w:rsidR="00F85075" w:rsidRDefault="00F85075" w:rsidP="003115FB">
      <w:pPr>
        <w:spacing w:after="160" w:line="257" w:lineRule="auto"/>
        <w:jc w:val="center"/>
        <w:rPr>
          <w:rFonts w:ascii="Aptos" w:eastAsia="Aptos" w:hAnsi="Aptos" w:cs="Aptos"/>
        </w:rPr>
      </w:pPr>
    </w:p>
    <w:p w14:paraId="2D91CB3E" w14:textId="5995FE1B" w:rsidR="003115FB" w:rsidRPr="006951BD" w:rsidRDefault="003115FB" w:rsidP="003115FB">
      <w:pPr>
        <w:spacing w:after="160" w:line="257" w:lineRule="auto"/>
        <w:jc w:val="center"/>
        <w:rPr>
          <w:rFonts w:ascii="Aptos" w:eastAsia="Aptos" w:hAnsi="Aptos" w:cs="Aptos"/>
        </w:rPr>
      </w:pPr>
      <w:r w:rsidRPr="667E3E95">
        <w:rPr>
          <w:rFonts w:ascii="Aptos" w:eastAsia="Aptos" w:hAnsi="Aptos" w:cs="Aptos"/>
        </w:rPr>
        <w:lastRenderedPageBreak/>
        <w:t>This form, and any supporting evidence, is confidential and should not be shared with anyone outside of the concern raised.</w:t>
      </w:r>
    </w:p>
    <w:p w14:paraId="3BBDE386" w14:textId="2C3E7C40" w:rsidR="667E3E95" w:rsidRDefault="667E3E95">
      <w:r>
        <w:br w:type="page"/>
      </w:r>
    </w:p>
    <w:p w14:paraId="5E5787A5" w14:textId="7C347F18" w:rsidR="0039322C" w:rsidRDefault="4B943C72" w:rsidP="667E3E95">
      <w:pPr>
        <w:rPr>
          <w:rFonts w:ascii="Calibri" w:hAnsi="Calibri"/>
          <w:color w:val="1F497D"/>
        </w:rPr>
      </w:pPr>
      <w:r w:rsidRPr="667E3E95">
        <w:rPr>
          <w:rFonts w:ascii="Calibri" w:hAnsi="Calibri"/>
          <w:color w:val="1F497D"/>
        </w:rPr>
        <w:lastRenderedPageBreak/>
        <w:t>Annexe A</w:t>
      </w:r>
    </w:p>
    <w:p w14:paraId="26C45DFA" w14:textId="788C8710" w:rsidR="667E3E95" w:rsidRDefault="667E3E95" w:rsidP="667E3E95">
      <w:pPr>
        <w:rPr>
          <w:rFonts w:ascii="Calibri" w:hAnsi="Calibri"/>
          <w:color w:val="1F497D"/>
        </w:rPr>
      </w:pPr>
    </w:p>
    <w:p w14:paraId="0F3BA1BA" w14:textId="65EB30C2" w:rsidR="0047535E" w:rsidRDefault="00B93606" w:rsidP="0047535E">
      <w:r>
        <w:rPr>
          <w:noProof/>
        </w:rPr>
        <mc:AlternateContent>
          <mc:Choice Requires="wpg">
            <w:drawing>
              <wp:anchor distT="0" distB="0" distL="114300" distR="114300" simplePos="0" relativeHeight="251659264" behindDoc="0" locked="0" layoutInCell="1" allowOverlap="1" wp14:anchorId="068AF567" wp14:editId="2CFCA9DD">
                <wp:simplePos x="0" y="0"/>
                <wp:positionH relativeFrom="column">
                  <wp:posOffset>-428625</wp:posOffset>
                </wp:positionH>
                <wp:positionV relativeFrom="paragraph">
                  <wp:posOffset>160655</wp:posOffset>
                </wp:positionV>
                <wp:extent cx="6562725" cy="8984615"/>
                <wp:effectExtent l="0" t="0" r="28575" b="26035"/>
                <wp:wrapNone/>
                <wp:docPr id="1135293117" name="Group 64"/>
                <wp:cNvGraphicFramePr/>
                <a:graphic xmlns:a="http://schemas.openxmlformats.org/drawingml/2006/main">
                  <a:graphicData uri="http://schemas.microsoft.com/office/word/2010/wordprocessingGroup">
                    <wpg:wgp>
                      <wpg:cNvGrpSpPr/>
                      <wpg:grpSpPr>
                        <a:xfrm>
                          <a:off x="0" y="0"/>
                          <a:ext cx="6562725" cy="8984615"/>
                          <a:chOff x="0" y="0"/>
                          <a:chExt cx="6562725" cy="8984615"/>
                        </a:xfrm>
                      </wpg:grpSpPr>
                      <wps:wsp>
                        <wps:cNvPr id="1726662972" name="Text Box 2"/>
                        <wps:cNvSpPr txBox="1"/>
                        <wps:spPr>
                          <a:xfrm>
                            <a:off x="1924050" y="0"/>
                            <a:ext cx="2390775" cy="1387142"/>
                          </a:xfrm>
                          <a:prstGeom prst="rect">
                            <a:avLst/>
                          </a:prstGeom>
                          <a:solidFill>
                            <a:schemeClr val="lt1"/>
                          </a:solidFill>
                          <a:ln w="6350">
                            <a:solidFill>
                              <a:prstClr val="black"/>
                            </a:solidFill>
                          </a:ln>
                        </wps:spPr>
                        <wps:txbx>
                          <w:txbxContent>
                            <w:p w14:paraId="2950FA6C" w14:textId="77777777" w:rsidR="00B93606" w:rsidRDefault="00B93606" w:rsidP="00B93606">
                              <w:pPr>
                                <w:jc w:val="center"/>
                              </w:pPr>
                              <w:r>
                                <w:t xml:space="preserve">PGR </w:t>
                              </w:r>
                              <w:proofErr w:type="gramStart"/>
                              <w:r>
                                <w:t>Lead</w:t>
                              </w:r>
                              <w:proofErr w:type="gramEnd"/>
                              <w:r>
                                <w:t xml:space="preserve"> </w:t>
                              </w:r>
                              <w:r w:rsidRPr="0084731D">
                                <w:t>informally discusses concerns with PGR Admin, Supervis</w:t>
                              </w:r>
                              <w:r>
                                <w:t>or and/or</w:t>
                              </w:r>
                              <w:r w:rsidRPr="0084731D">
                                <w:t xml:space="preserve"> </w:t>
                              </w:r>
                              <w:r>
                                <w:t>Postgraduate Researcher (</w:t>
                              </w:r>
                              <w:r w:rsidRPr="0084731D">
                                <w:t>PGR</w:t>
                              </w:r>
                              <w:r>
                                <w:t>), Head of School, School Research Director, Student Experience and Support Officer (</w:t>
                              </w:r>
                              <w:r w:rsidRPr="0084731D">
                                <w:t>SESO</w:t>
                              </w:r>
                              <w:r>
                                <w:t>)</w:t>
                              </w:r>
                              <w:r w:rsidRPr="0084731D">
                                <w:t xml:space="preserve"> </w:t>
                              </w:r>
                              <w:r>
                                <w:t>as appropriate</w:t>
                              </w:r>
                              <w:r w:rsidRPr="0084731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959491" name="Text Box 3"/>
                        <wps:cNvSpPr txBox="1"/>
                        <wps:spPr>
                          <a:xfrm>
                            <a:off x="428625" y="1504950"/>
                            <a:ext cx="2076450" cy="457200"/>
                          </a:xfrm>
                          <a:prstGeom prst="rect">
                            <a:avLst/>
                          </a:prstGeom>
                          <a:solidFill>
                            <a:schemeClr val="lt1"/>
                          </a:solidFill>
                          <a:ln w="6350">
                            <a:solidFill>
                              <a:prstClr val="black"/>
                            </a:solidFill>
                          </a:ln>
                        </wps:spPr>
                        <wps:txbx>
                          <w:txbxContent>
                            <w:p w14:paraId="22A3B84F" w14:textId="1864612B" w:rsidR="00B93606" w:rsidRDefault="00B93606" w:rsidP="00B93606">
                              <w:pPr>
                                <w:jc w:val="center"/>
                              </w:pPr>
                              <w:r>
                                <w:t xml:space="preserve">Concern is </w:t>
                              </w:r>
                              <w:proofErr w:type="gramStart"/>
                              <w:r w:rsidR="007155F9">
                                <w:t>resolved;</w:t>
                              </w:r>
                              <w:proofErr w:type="gramEnd"/>
                              <w:r>
                                <w:t xml:space="preserve"> no further action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1568488" name="Text Box 3"/>
                        <wps:cNvSpPr/>
                        <wps:spPr>
                          <a:xfrm>
                            <a:off x="3676650" y="1504950"/>
                            <a:ext cx="2886075" cy="866775"/>
                          </a:xfrm>
                          <a:prstGeom prst="rect">
                            <a:avLst/>
                          </a:prstGeom>
                          <a:solidFill>
                            <a:schemeClr val="lt1"/>
                          </a:solidFill>
                          <a:ln w="6350">
                            <a:solidFill>
                              <a:srgbClr val="000000"/>
                            </a:solidFill>
                          </a:ln>
                        </wps:spPr>
                        <wps:txbx>
                          <w:txbxContent>
                            <w:p w14:paraId="7DE27594" w14:textId="77777777" w:rsidR="00B93606" w:rsidRDefault="00B93606" w:rsidP="00B93606">
                              <w:pPr>
                                <w:spacing w:line="256" w:lineRule="auto"/>
                                <w:jc w:val="center"/>
                                <w:rPr>
                                  <w:rFonts w:ascii="Aptos" w:hAnsi="Aptos"/>
                                  <w:lang w:val="en-US"/>
                                </w:rPr>
                              </w:pPr>
                              <w:r>
                                <w:rPr>
                                  <w:rFonts w:ascii="Aptos" w:hAnsi="Aptos"/>
                                  <w:lang w:val="en-US"/>
                                </w:rPr>
                                <w:t xml:space="preserve">Concern remains unresolved; PGR Lead completes Part One of the “PGR Lead: PGR Concern Review Form” and submits to their Faculty </w:t>
                              </w:r>
                              <w:r>
                                <w:rPr>
                                  <w:rFonts w:ascii="Aptos" w:hAnsi="Aptos"/>
                                  <w:color w:val="000000"/>
                                  <w:lang w:val="en-US"/>
                                </w:rPr>
                                <w:t xml:space="preserve">PGR </w:t>
                              </w:r>
                              <w:r>
                                <w:rPr>
                                  <w:rFonts w:ascii="Aptos" w:hAnsi="Aptos"/>
                                  <w:lang w:val="en-US"/>
                                </w:rPr>
                                <w:t>Administration Team</w:t>
                              </w:r>
                            </w:p>
                          </w:txbxContent>
                        </wps:txbx>
                        <wps:bodyPr spcFirstLastPara="0" wrap="square" lIns="91440" tIns="45720" rIns="91440" bIns="45720" anchor="t">
                          <a:noAutofit/>
                        </wps:bodyPr>
                      </wps:wsp>
                      <wps:wsp>
                        <wps:cNvPr id="842919623" name="Arrow: Bent-Up 9"/>
                        <wps:cNvSpPr/>
                        <wps:spPr>
                          <a:xfrm rot="10800000">
                            <a:off x="1085850" y="581025"/>
                            <a:ext cx="771525" cy="809625"/>
                          </a:xfrm>
                          <a:prstGeom prst="bentUpArrow">
                            <a:avLst>
                              <a:gd name="adj1" fmla="val 25000"/>
                              <a:gd name="adj2" fmla="val 25000"/>
                              <a:gd name="adj3" fmla="val 33333"/>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464363" name="Arrow: Bent-Up 9"/>
                        <wps:cNvSpPr/>
                        <wps:spPr>
                          <a:xfrm rot="10800000" flipH="1">
                            <a:off x="4362450" y="581025"/>
                            <a:ext cx="866775" cy="809625"/>
                          </a:xfrm>
                          <a:prstGeom prst="bentUpArrow">
                            <a:avLst>
                              <a:gd name="adj1" fmla="val 25000"/>
                              <a:gd name="adj2" fmla="val 25000"/>
                              <a:gd name="adj3" fmla="val 33333"/>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583125" name="Text Box 3"/>
                        <wps:cNvSpPr/>
                        <wps:spPr>
                          <a:xfrm>
                            <a:off x="3676650" y="2619375"/>
                            <a:ext cx="2886075" cy="657225"/>
                          </a:xfrm>
                          <a:prstGeom prst="rect">
                            <a:avLst/>
                          </a:prstGeom>
                          <a:solidFill>
                            <a:schemeClr val="lt1"/>
                          </a:solidFill>
                          <a:ln w="6350">
                            <a:solidFill>
                              <a:srgbClr val="000000"/>
                            </a:solidFill>
                          </a:ln>
                        </wps:spPr>
                        <wps:txbx>
                          <w:txbxContent>
                            <w:p w14:paraId="73C5A885" w14:textId="77777777" w:rsidR="00B93606" w:rsidRDefault="00B93606" w:rsidP="00B93606">
                              <w:pPr>
                                <w:spacing w:line="256" w:lineRule="auto"/>
                                <w:jc w:val="center"/>
                                <w:rPr>
                                  <w:rFonts w:ascii="Aptos" w:hAnsi="Aptos"/>
                                  <w:lang w:val="en-US"/>
                                </w:rPr>
                              </w:pPr>
                              <w:r>
                                <w:rPr>
                                  <w:rFonts w:ascii="Aptos" w:hAnsi="Aptos"/>
                                  <w:lang w:val="en-US"/>
                                </w:rPr>
                                <w:t xml:space="preserve">Faculty </w:t>
                              </w:r>
                              <w:r>
                                <w:rPr>
                                  <w:rFonts w:ascii="Aptos" w:hAnsi="Aptos"/>
                                  <w:color w:val="000000"/>
                                  <w:lang w:val="en-US"/>
                                </w:rPr>
                                <w:t xml:space="preserve">PGR </w:t>
                              </w:r>
                              <w:r>
                                <w:rPr>
                                  <w:rFonts w:ascii="Aptos" w:hAnsi="Aptos"/>
                                  <w:lang w:val="en-US"/>
                                </w:rPr>
                                <w:t>Administration Team shares the form with the Faculty PGR Director (or Faculty Research Dean if required)</w:t>
                              </w:r>
                            </w:p>
                          </w:txbxContent>
                        </wps:txbx>
                        <wps:bodyPr spcFirstLastPara="0" wrap="square" lIns="91440" tIns="45720" rIns="91440" bIns="45720" anchor="t">
                          <a:noAutofit/>
                        </wps:bodyPr>
                      </wps:wsp>
                      <wps:wsp>
                        <wps:cNvPr id="520027036" name="Arrow: Down 11"/>
                        <wps:cNvSpPr/>
                        <wps:spPr>
                          <a:xfrm>
                            <a:off x="5000625" y="2371725"/>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682040" name="Text Box 3"/>
                        <wps:cNvSpPr txBox="1"/>
                        <wps:spPr>
                          <a:xfrm>
                            <a:off x="3676650" y="3524250"/>
                            <a:ext cx="2886075" cy="1347537"/>
                          </a:xfrm>
                          <a:prstGeom prst="rect">
                            <a:avLst/>
                          </a:prstGeom>
                          <a:solidFill>
                            <a:schemeClr val="lt1"/>
                          </a:solidFill>
                          <a:ln w="6350">
                            <a:solidFill>
                              <a:prstClr val="black"/>
                            </a:solidFill>
                          </a:ln>
                        </wps:spPr>
                        <wps:txbx>
                          <w:txbxContent>
                            <w:p w14:paraId="00DEFCF7" w14:textId="77777777" w:rsidR="00B93606" w:rsidRDefault="00B93606" w:rsidP="00B93606">
                              <w:pPr>
                                <w:jc w:val="center"/>
                              </w:pPr>
                              <w:r w:rsidRPr="00A51C90">
                                <w:t xml:space="preserve">The </w:t>
                              </w:r>
                              <w:r>
                                <w:t xml:space="preserve">Faculty </w:t>
                              </w:r>
                              <w:r w:rsidRPr="00A51C90">
                                <w:t xml:space="preserve">PGR Director </w:t>
                              </w:r>
                              <w:r>
                                <w:t xml:space="preserve">(or Faculty Research Dean) </w:t>
                              </w:r>
                              <w:r w:rsidRPr="00A51C90">
                                <w:t>work</w:t>
                              </w:r>
                              <w:r>
                                <w:t>s</w:t>
                              </w:r>
                              <w:r w:rsidRPr="00A51C90">
                                <w:t xml:space="preserve"> alongside colleagues such as the</w:t>
                              </w:r>
                              <w:r>
                                <w:t xml:space="preserve"> PGR Supervisor, Early Resolution Officer, Head of School </w:t>
                              </w:r>
                              <w:r w:rsidRPr="00A51C90">
                                <w:t xml:space="preserve">and </w:t>
                              </w:r>
                              <w:r>
                                <w:t xml:space="preserve">SESO and </w:t>
                              </w:r>
                              <w:r w:rsidRPr="00A51C90">
                                <w:t>complete</w:t>
                              </w:r>
                              <w:r>
                                <w:t>s</w:t>
                              </w:r>
                              <w:r w:rsidRPr="00A51C90">
                                <w:t xml:space="preserve"> </w:t>
                              </w:r>
                              <w:r>
                                <w:t>P</w:t>
                              </w:r>
                              <w:r w:rsidRPr="00A51C90">
                                <w:t xml:space="preserve">art </w:t>
                              </w:r>
                              <w:r>
                                <w:t>T</w:t>
                              </w:r>
                              <w:r w:rsidRPr="00A51C90">
                                <w:t>wo of the form suggest</w:t>
                              </w:r>
                              <w:r>
                                <w:t>ing</w:t>
                              </w:r>
                              <w:r w:rsidRPr="00A51C90">
                                <w:t xml:space="preserve"> a resolution.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5625316" name="Text Box 3"/>
                        <wps:cNvSpPr/>
                        <wps:spPr>
                          <a:xfrm>
                            <a:off x="3676650" y="5133975"/>
                            <a:ext cx="2886075" cy="981075"/>
                          </a:xfrm>
                          <a:prstGeom prst="rect">
                            <a:avLst/>
                          </a:prstGeom>
                          <a:solidFill>
                            <a:schemeClr val="lt1"/>
                          </a:solidFill>
                          <a:ln w="6350">
                            <a:solidFill>
                              <a:srgbClr val="000000"/>
                            </a:solidFill>
                          </a:ln>
                        </wps:spPr>
                        <wps:txbx>
                          <w:txbxContent>
                            <w:p w14:paraId="059B52F2" w14:textId="77777777" w:rsidR="00B93606" w:rsidRDefault="00B93606" w:rsidP="00B93606">
                              <w:pPr>
                                <w:spacing w:line="256" w:lineRule="auto"/>
                                <w:jc w:val="center"/>
                                <w:rPr>
                                  <w:rFonts w:ascii="Aptos" w:hAnsi="Aptos"/>
                                  <w:lang w:val="en-US"/>
                                </w:rPr>
                              </w:pPr>
                              <w:r>
                                <w:rPr>
                                  <w:rFonts w:ascii="Aptos" w:hAnsi="Aptos"/>
                                  <w:lang w:val="en-US"/>
                                </w:rPr>
                                <w:t>Faculty PGR Administration Team emails a copy of the completed form to the PGR Lead and copies in the SESO if the case relates to a specific PGR.</w:t>
                              </w:r>
                            </w:p>
                          </w:txbxContent>
                        </wps:txbx>
                        <wps:bodyPr spcFirstLastPara="0" wrap="square" lIns="91440" tIns="45720" rIns="91440" bIns="45720" anchor="t">
                          <a:noAutofit/>
                        </wps:bodyPr>
                      </wps:wsp>
                      <wps:wsp>
                        <wps:cNvPr id="598844975" name="Arrow: Down 11"/>
                        <wps:cNvSpPr/>
                        <wps:spPr>
                          <a:xfrm>
                            <a:off x="5000625" y="32766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290617" name="Arrow: Down 11"/>
                        <wps:cNvSpPr/>
                        <wps:spPr>
                          <a:xfrm>
                            <a:off x="5048250" y="4886325"/>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8759946" name="Text Box 3"/>
                        <wps:cNvSpPr/>
                        <wps:spPr>
                          <a:xfrm>
                            <a:off x="1295400" y="5133975"/>
                            <a:ext cx="2095500" cy="1343025"/>
                          </a:xfrm>
                          <a:prstGeom prst="rect">
                            <a:avLst/>
                          </a:prstGeom>
                          <a:solidFill>
                            <a:schemeClr val="lt1"/>
                          </a:solidFill>
                          <a:ln w="6350">
                            <a:solidFill>
                              <a:srgbClr val="000000"/>
                            </a:solidFill>
                          </a:ln>
                        </wps:spPr>
                        <wps:txbx>
                          <w:txbxContent>
                            <w:p w14:paraId="32C9BEC5" w14:textId="77777777" w:rsidR="00B93606" w:rsidRDefault="00B93606" w:rsidP="00B93606">
                              <w:pPr>
                                <w:spacing w:line="256" w:lineRule="auto"/>
                                <w:jc w:val="center"/>
                                <w:rPr>
                                  <w:rFonts w:ascii="Aptos" w:hAnsi="Aptos"/>
                                  <w:lang w:val="en-US"/>
                                </w:rPr>
                              </w:pPr>
                              <w:r>
                                <w:rPr>
                                  <w:rFonts w:ascii="Aptos" w:hAnsi="Aptos"/>
                                  <w:lang w:val="en-US"/>
                                </w:rPr>
                                <w:t xml:space="preserve">If the case relates to a specific PGR, the SESO checks in with the PGR </w:t>
                              </w:r>
                              <w:r>
                                <w:rPr>
                                  <w:rFonts w:ascii="Aptos" w:hAnsi="Aptos"/>
                                  <w:color w:val="000000"/>
                                  <w:lang w:val="en-US"/>
                                </w:rPr>
                                <w:t>4</w:t>
                              </w:r>
                              <w:r>
                                <w:rPr>
                                  <w:rFonts w:ascii="Aptos" w:hAnsi="Aptos"/>
                                  <w:lang w:val="en-US"/>
                                </w:rPr>
                                <w:t xml:space="preserve"> working weeks after the outcome has been confirmed to ensure the concerns have been addressed fully.</w:t>
                              </w:r>
                            </w:p>
                          </w:txbxContent>
                        </wps:txbx>
                        <wps:bodyPr spcFirstLastPara="0" wrap="square" lIns="91440" tIns="45720" rIns="91440" bIns="45720" anchor="t">
                          <a:noAutofit/>
                        </wps:bodyPr>
                      </wps:wsp>
                      <wps:wsp>
                        <wps:cNvPr id="33892901" name="Text Box 3"/>
                        <wps:cNvSpPr txBox="1"/>
                        <wps:spPr>
                          <a:xfrm>
                            <a:off x="0" y="5133975"/>
                            <a:ext cx="1009650" cy="819150"/>
                          </a:xfrm>
                          <a:prstGeom prst="rect">
                            <a:avLst/>
                          </a:prstGeom>
                          <a:solidFill>
                            <a:schemeClr val="lt1"/>
                          </a:solidFill>
                          <a:ln w="6350">
                            <a:solidFill>
                              <a:prstClr val="black"/>
                            </a:solidFill>
                          </a:ln>
                        </wps:spPr>
                        <wps:txbx>
                          <w:txbxContent>
                            <w:p w14:paraId="00A85B07" w14:textId="6B0F9DD2" w:rsidR="00B93606" w:rsidRDefault="00B93606" w:rsidP="00B93606">
                              <w:pPr>
                                <w:jc w:val="center"/>
                              </w:pPr>
                              <w:r>
                                <w:t xml:space="preserve">Concern is </w:t>
                              </w:r>
                              <w:proofErr w:type="gramStart"/>
                              <w:r w:rsidR="007155F9">
                                <w:t>resolved;</w:t>
                              </w:r>
                              <w:proofErr w:type="gramEnd"/>
                              <w:r>
                                <w:t xml:space="preserve"> no further action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3829352" name="Arrow: Left 12"/>
                        <wps:cNvSpPr/>
                        <wps:spPr>
                          <a:xfrm>
                            <a:off x="3390900" y="5448300"/>
                            <a:ext cx="285750" cy="228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417326" name="Text Box 3"/>
                        <wps:cNvSpPr/>
                        <wps:spPr>
                          <a:xfrm>
                            <a:off x="1295400" y="6724650"/>
                            <a:ext cx="2095500" cy="2078689"/>
                          </a:xfrm>
                          <a:prstGeom prst="rect">
                            <a:avLst/>
                          </a:prstGeom>
                          <a:solidFill>
                            <a:schemeClr val="lt1"/>
                          </a:solidFill>
                          <a:ln w="6350">
                            <a:solidFill>
                              <a:srgbClr val="000000"/>
                            </a:solidFill>
                          </a:ln>
                        </wps:spPr>
                        <wps:txbx>
                          <w:txbxContent>
                            <w:p w14:paraId="55B8CC5C" w14:textId="77777777" w:rsidR="00B93606" w:rsidRDefault="00B93606" w:rsidP="00B93606">
                              <w:pPr>
                                <w:spacing w:line="256" w:lineRule="auto"/>
                                <w:jc w:val="center"/>
                                <w:rPr>
                                  <w:rFonts w:ascii="Aptos" w:hAnsi="Aptos"/>
                                  <w:lang w:val="en-US"/>
                                </w:rPr>
                              </w:pPr>
                              <w:r>
                                <w:rPr>
                                  <w:rFonts w:ascii="Aptos" w:hAnsi="Aptos"/>
                                  <w:lang w:val="en-US"/>
                                </w:rPr>
                                <w:t xml:space="preserve">If the case has not been resolved within </w:t>
                              </w:r>
                              <w:r>
                                <w:rPr>
                                  <w:rFonts w:ascii="Aptos" w:hAnsi="Aptos"/>
                                  <w:color w:val="000000"/>
                                  <w:lang w:val="en-US"/>
                                </w:rPr>
                                <w:t>4</w:t>
                              </w:r>
                              <w:r>
                                <w:rPr>
                                  <w:rFonts w:ascii="Aptos" w:hAnsi="Aptos"/>
                                  <w:lang w:val="en-US"/>
                                </w:rPr>
                                <w:t xml:space="preserve"> working weeks after the outcome has been confirmed, the SESO feeds back to the Faculty PGR Director (or Faculty Research Dean) and continues to work alongside the PGR Lead, the PGR and colleagues in the school/faculty to resolve the concern.</w:t>
                              </w:r>
                            </w:p>
                          </w:txbxContent>
                        </wps:txbx>
                        <wps:bodyPr spcFirstLastPara="0" wrap="square" lIns="91440" tIns="45720" rIns="91440" bIns="45720" anchor="t">
                          <a:noAutofit/>
                        </wps:bodyPr>
                      </wps:wsp>
                      <wps:wsp>
                        <wps:cNvPr id="1586689477" name="Arrow: Down 11"/>
                        <wps:cNvSpPr/>
                        <wps:spPr>
                          <a:xfrm>
                            <a:off x="2200275" y="64770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333723" name="Arrow: Down 11"/>
                        <wps:cNvSpPr/>
                        <wps:spPr>
                          <a:xfrm>
                            <a:off x="5048250" y="611505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047953" name="Arrow: Left 12"/>
                        <wps:cNvSpPr/>
                        <wps:spPr>
                          <a:xfrm>
                            <a:off x="1009650" y="5448300"/>
                            <a:ext cx="285750" cy="228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758081" name="Text Box 3"/>
                        <wps:cNvSpPr/>
                        <wps:spPr>
                          <a:xfrm>
                            <a:off x="3676650" y="6372225"/>
                            <a:ext cx="2886075" cy="1164590"/>
                          </a:xfrm>
                          <a:prstGeom prst="rect">
                            <a:avLst/>
                          </a:prstGeom>
                          <a:solidFill>
                            <a:schemeClr val="lt1"/>
                          </a:solidFill>
                          <a:ln w="6350">
                            <a:solidFill>
                              <a:srgbClr val="000000"/>
                            </a:solidFill>
                          </a:ln>
                        </wps:spPr>
                        <wps:txbx>
                          <w:txbxContent>
                            <w:p w14:paraId="2D84B915" w14:textId="77777777" w:rsidR="00B93606" w:rsidRDefault="00B93606" w:rsidP="00B93606">
                              <w:pPr>
                                <w:spacing w:line="256" w:lineRule="auto"/>
                                <w:jc w:val="center"/>
                                <w:rPr>
                                  <w:rFonts w:ascii="Aptos" w:hAnsi="Aptos"/>
                                  <w:lang w:val="en-US"/>
                                </w:rPr>
                              </w:pPr>
                              <w:r>
                                <w:rPr>
                                  <w:rFonts w:ascii="Aptos" w:hAnsi="Aptos"/>
                                  <w:lang w:val="en-US"/>
                                </w:rPr>
                                <w:t xml:space="preserve">If the case does not relate to a specific PGR, the Faculty PGR Director (or Faculty Research Dean) checks in with the PGR Lead </w:t>
                              </w:r>
                              <w:r>
                                <w:rPr>
                                  <w:rFonts w:ascii="Aptos" w:hAnsi="Aptos"/>
                                  <w:color w:val="000000"/>
                                  <w:lang w:val="en-US"/>
                                </w:rPr>
                                <w:t>4</w:t>
                              </w:r>
                              <w:r>
                                <w:rPr>
                                  <w:rFonts w:ascii="Aptos" w:hAnsi="Aptos"/>
                                  <w:lang w:val="en-US"/>
                                </w:rPr>
                                <w:t xml:space="preserve"> working weeks after the outcome has been confirmed to ensure the concerns have been addressed fully.</w:t>
                              </w:r>
                            </w:p>
                          </w:txbxContent>
                        </wps:txbx>
                        <wps:bodyPr spcFirstLastPara="0" wrap="square" lIns="91440" tIns="45720" rIns="91440" bIns="45720" anchor="t">
                          <a:noAutofit/>
                        </wps:bodyPr>
                      </wps:wsp>
                      <wps:wsp>
                        <wps:cNvPr id="1021946926" name="Text Box 3"/>
                        <wps:cNvSpPr/>
                        <wps:spPr>
                          <a:xfrm>
                            <a:off x="3676650" y="7791450"/>
                            <a:ext cx="2886075" cy="1193165"/>
                          </a:xfrm>
                          <a:prstGeom prst="rect">
                            <a:avLst/>
                          </a:prstGeom>
                          <a:solidFill>
                            <a:schemeClr val="lt1"/>
                          </a:solidFill>
                          <a:ln w="6350">
                            <a:solidFill>
                              <a:srgbClr val="000000"/>
                            </a:solidFill>
                          </a:ln>
                        </wps:spPr>
                        <wps:txbx>
                          <w:txbxContent>
                            <w:p w14:paraId="57BD252E" w14:textId="77777777" w:rsidR="00B93606" w:rsidRDefault="00B93606" w:rsidP="00B93606">
                              <w:pPr>
                                <w:spacing w:line="256" w:lineRule="auto"/>
                                <w:jc w:val="center"/>
                                <w:rPr>
                                  <w:rFonts w:ascii="Aptos" w:hAnsi="Aptos"/>
                                  <w:lang w:val="en-US"/>
                                </w:rPr>
                              </w:pPr>
                              <w:r>
                                <w:rPr>
                                  <w:rFonts w:ascii="Aptos" w:hAnsi="Aptos"/>
                                  <w:lang w:val="en-US"/>
                                </w:rPr>
                                <w:t xml:space="preserve">If the case has not been resolved within </w:t>
                              </w:r>
                              <w:r>
                                <w:rPr>
                                  <w:rFonts w:ascii="Aptos" w:hAnsi="Aptos"/>
                                  <w:color w:val="000000"/>
                                  <w:lang w:val="en-US"/>
                                </w:rPr>
                                <w:t>4</w:t>
                              </w:r>
                              <w:r>
                                <w:rPr>
                                  <w:rFonts w:ascii="Aptos" w:hAnsi="Aptos"/>
                                  <w:lang w:val="en-US"/>
                                </w:rPr>
                                <w:t xml:space="preserve"> working weeks after the outcome has been confirmed, the Faculty PGR Director (or Faculty Research Dean) will continue to work alongside the PGR Lead and colleagues in the school/faculty to resolve the concern.</w:t>
                              </w:r>
                            </w:p>
                          </w:txbxContent>
                        </wps:txbx>
                        <wps:bodyPr spcFirstLastPara="0" wrap="square" lIns="91440" tIns="45720" rIns="91440" bIns="45720" anchor="t">
                          <a:noAutofit/>
                        </wps:bodyPr>
                      </wps:wsp>
                      <wps:wsp>
                        <wps:cNvPr id="978742444" name="Arrow: Down 11"/>
                        <wps:cNvSpPr/>
                        <wps:spPr>
                          <a:xfrm>
                            <a:off x="5067300" y="75438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8AF567" id="Group 64" o:spid="_x0000_s1026" style="position:absolute;margin-left:-33.75pt;margin-top:12.65pt;width:516.75pt;height:707.45pt;z-index:251659264" coordsize="65627,89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">
                <v:shapetype id="_x0000_t202" coordsize="21600,21600" o:spt="202" path="m,l,21600r21600,l21600,xe">
                  <v:stroke joinstyle="miter"/>
                  <v:path gradientshapeok="t" o:connecttype="rect"/>
                </v:shapetype>
                <v:shape id="Text Box 2" o:spid="_x0000_s1027" type="#_x0000_t202" style="position:absolute;left:19240;width:23908;height:1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" fillcolor="white [3201]" strokeweight=".5pt">
                  <v:textbox>
                    <w:txbxContent>
                      <w:p w14:paraId="2950FA6C" w14:textId="77777777" w:rsidR="00B93606" w:rsidRDefault="00B93606" w:rsidP="00B93606">
                        <w:pPr>
                          <w:jc w:val="center"/>
                        </w:pPr>
                        <w:r>
                          <w:t xml:space="preserve">PGR </w:t>
                        </w:r>
                        <w:proofErr w:type="gramStart"/>
                        <w:r>
                          <w:t>Lead</w:t>
                        </w:r>
                        <w:proofErr w:type="gramEnd"/>
                        <w:r>
                          <w:t xml:space="preserve"> </w:t>
                        </w:r>
                        <w:r w:rsidRPr="0084731D">
                          <w:t>informally discusses concerns with PGR Admin, Supervis</w:t>
                        </w:r>
                        <w:r>
                          <w:t>or and/or</w:t>
                        </w:r>
                        <w:r w:rsidRPr="0084731D">
                          <w:t xml:space="preserve"> </w:t>
                        </w:r>
                        <w:r>
                          <w:t>Postgraduate Researcher (</w:t>
                        </w:r>
                        <w:r w:rsidRPr="0084731D">
                          <w:t>PGR</w:t>
                        </w:r>
                        <w:r>
                          <w:t>), Head of School, School Research Director, Student Experience and Support Officer (</w:t>
                        </w:r>
                        <w:r w:rsidRPr="0084731D">
                          <w:t>SESO</w:t>
                        </w:r>
                        <w:r>
                          <w:t>)</w:t>
                        </w:r>
                        <w:r w:rsidRPr="0084731D">
                          <w:t xml:space="preserve"> </w:t>
                        </w:r>
                        <w:r>
                          <w:t>as appropriate</w:t>
                        </w:r>
                        <w:r w:rsidRPr="0084731D">
                          <w:t>.</w:t>
                        </w:r>
                      </w:p>
                    </w:txbxContent>
                  </v:textbox>
                </v:shape>
                <v:shape id="Text Box 3" o:spid="_x0000_s1028" type="#_x0000_t202" style="position:absolute;left:4286;top:15049;width:207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" fillcolor="white [3201]" strokeweight=".5pt">
                  <v:textbox>
                    <w:txbxContent>
                      <w:p w14:paraId="22A3B84F" w14:textId="1864612B" w:rsidR="00B93606" w:rsidRDefault="00B93606" w:rsidP="00B93606">
                        <w:pPr>
                          <w:jc w:val="center"/>
                        </w:pPr>
                        <w:r>
                          <w:t xml:space="preserve">Concern is </w:t>
                        </w:r>
                        <w:proofErr w:type="gramStart"/>
                        <w:r w:rsidR="007155F9">
                          <w:t>resolved;</w:t>
                        </w:r>
                        <w:proofErr w:type="gramEnd"/>
                        <w:r>
                          <w:t xml:space="preserve"> no further action necessary</w:t>
                        </w:r>
                      </w:p>
                    </w:txbxContent>
                  </v:textbox>
                </v:shape>
                <v:rect id="Text Box 3" o:spid="_x0000_s1029" style="position:absolute;left:36766;top:15049;width:28861;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" fillcolor="white [3201]" strokeweight=".5pt">
                  <v:textbox>
                    <w:txbxContent>
                      <w:p w14:paraId="7DE27594" w14:textId="77777777" w:rsidR="00B93606" w:rsidRDefault="00B93606" w:rsidP="00B93606">
                        <w:pPr>
                          <w:spacing w:line="256" w:lineRule="auto"/>
                          <w:jc w:val="center"/>
                          <w:rPr>
                            <w:rFonts w:ascii="Aptos" w:hAnsi="Aptos"/>
                            <w:lang w:val="en-US"/>
                          </w:rPr>
                        </w:pPr>
                        <w:r>
                          <w:rPr>
                            <w:rFonts w:ascii="Aptos" w:hAnsi="Aptos"/>
                            <w:lang w:val="en-US"/>
                          </w:rPr>
                          <w:t xml:space="preserve">Concern remains unresolved; PGR Lead completes Part One of the “PGR Lead: PGR Concern Review Form” and submits to their Faculty </w:t>
                        </w:r>
                        <w:r>
                          <w:rPr>
                            <w:rFonts w:ascii="Aptos" w:hAnsi="Aptos"/>
                            <w:color w:val="000000"/>
                            <w:lang w:val="en-US"/>
                          </w:rPr>
                          <w:t xml:space="preserve">PGR </w:t>
                        </w:r>
                        <w:r>
                          <w:rPr>
                            <w:rFonts w:ascii="Aptos" w:hAnsi="Aptos"/>
                            <w:lang w:val="en-US"/>
                          </w:rPr>
                          <w:t>Administration Team</w:t>
                        </w:r>
                      </w:p>
                    </w:txbxContent>
                  </v:textbox>
                </v:rect>
                <v:shape id="Arrow: Bent-Up 9" o:spid="_x0000_s1030" style="position:absolute;left:10858;top:5810;width:7715;height:8096;rotation:180;visibility:visible;mso-wrap-style:square;v-text-anchor:middle" coordsize="77152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" path="m,616744r482203,l482203,257172r-96440,l578644,,771525,257172r-96441,l675084,809625,,809625,,616744xe" fillcolor="#4472c4 [3204]" strokecolor="#09101d [484]" strokeweight="1pt">
                  <v:stroke joinstyle="miter"/>
                  <v:path arrowok="t" o:connecttype="custom" o:connectlocs="0,616744;482203,616744;482203,257172;385763,257172;578644,0;771525,257172;675084,257172;675084,809625;0,809625;0,616744" o:connectangles="0,0,0,0,0,0,0,0,0,0"/>
                </v:shape>
                <v:shape id="Arrow: Bent-Up 9" o:spid="_x0000_s1031" style="position:absolute;left:43624;top:5810;width:8668;height:8096;rotation:180;flip:x;visibility:visible;mso-wrap-style:square;v-text-anchor:middle" coordsize="86677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" path="m,607219r563166,l563166,269872r-101203,l664369,,866775,269872r-101203,l765572,809625,,809625,,607219xe" fillcolor="#4472c4 [3204]" strokecolor="#09101d [484]" strokeweight="1pt">
                  <v:stroke joinstyle="miter"/>
                  <v:path arrowok="t" o:connecttype="custom" o:connectlocs="0,607219;563166,607219;563166,269872;461963,269872;664369,0;866775,269872;765572,269872;765572,809625;0,809625;0,607219" o:connectangles="0,0,0,0,0,0,0,0,0,0"/>
                </v:shape>
                <v:rect id="Text Box 3" o:spid="_x0000_s1032" style="position:absolute;left:36766;top:26193;width:28861;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" fillcolor="white [3201]" strokeweight=".5pt">
                  <v:textbox>
                    <w:txbxContent>
                      <w:p w14:paraId="73C5A885" w14:textId="77777777" w:rsidR="00B93606" w:rsidRDefault="00B93606" w:rsidP="00B93606">
                        <w:pPr>
                          <w:spacing w:line="256" w:lineRule="auto"/>
                          <w:jc w:val="center"/>
                          <w:rPr>
                            <w:rFonts w:ascii="Aptos" w:hAnsi="Aptos"/>
                            <w:lang w:val="en-US"/>
                          </w:rPr>
                        </w:pPr>
                        <w:r>
                          <w:rPr>
                            <w:rFonts w:ascii="Aptos" w:hAnsi="Aptos"/>
                            <w:lang w:val="en-US"/>
                          </w:rPr>
                          <w:t xml:space="preserve">Faculty </w:t>
                        </w:r>
                        <w:r>
                          <w:rPr>
                            <w:rFonts w:ascii="Aptos" w:hAnsi="Aptos"/>
                            <w:color w:val="000000"/>
                            <w:lang w:val="en-US"/>
                          </w:rPr>
                          <w:t xml:space="preserve">PGR </w:t>
                        </w:r>
                        <w:r>
                          <w:rPr>
                            <w:rFonts w:ascii="Aptos" w:hAnsi="Aptos"/>
                            <w:lang w:val="en-US"/>
                          </w:rPr>
                          <w:t>Administration Team shares the form with the Faculty PGR Director (or Faculty Research Dean if required)</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33" type="#_x0000_t67" style="position:absolute;left:50006;top:23717;width:3715;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" adj="10800" fillcolor="#4472c4 [3204]" strokecolor="#09101d [484]" strokeweight="1pt"/>
                <v:shape id="Text Box 3" o:spid="_x0000_s1034" type="#_x0000_t202" style="position:absolute;left:36766;top:35242;width:28861;height:1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" fillcolor="white [3201]" strokeweight=".5pt">
                  <v:textbox>
                    <w:txbxContent>
                      <w:p w14:paraId="00DEFCF7" w14:textId="77777777" w:rsidR="00B93606" w:rsidRDefault="00B93606" w:rsidP="00B93606">
                        <w:pPr>
                          <w:jc w:val="center"/>
                        </w:pPr>
                        <w:r w:rsidRPr="00A51C90">
                          <w:t xml:space="preserve">The </w:t>
                        </w:r>
                        <w:r>
                          <w:t xml:space="preserve">Faculty </w:t>
                        </w:r>
                        <w:r w:rsidRPr="00A51C90">
                          <w:t xml:space="preserve">PGR Director </w:t>
                        </w:r>
                        <w:r>
                          <w:t xml:space="preserve">(or Faculty Research Dean) </w:t>
                        </w:r>
                        <w:r w:rsidRPr="00A51C90">
                          <w:t>work</w:t>
                        </w:r>
                        <w:r>
                          <w:t>s</w:t>
                        </w:r>
                        <w:r w:rsidRPr="00A51C90">
                          <w:t xml:space="preserve"> alongside colleagues such as the</w:t>
                        </w:r>
                        <w:r>
                          <w:t xml:space="preserve"> PGR Supervisor, Early Resolution Officer, Head of School </w:t>
                        </w:r>
                        <w:r w:rsidRPr="00A51C90">
                          <w:t xml:space="preserve">and </w:t>
                        </w:r>
                        <w:r>
                          <w:t xml:space="preserve">SESO and </w:t>
                        </w:r>
                        <w:r w:rsidRPr="00A51C90">
                          <w:t>complete</w:t>
                        </w:r>
                        <w:r>
                          <w:t>s</w:t>
                        </w:r>
                        <w:r w:rsidRPr="00A51C90">
                          <w:t xml:space="preserve"> </w:t>
                        </w:r>
                        <w:r>
                          <w:t>P</w:t>
                        </w:r>
                        <w:r w:rsidRPr="00A51C90">
                          <w:t xml:space="preserve">art </w:t>
                        </w:r>
                        <w:r>
                          <w:t>T</w:t>
                        </w:r>
                        <w:r w:rsidRPr="00A51C90">
                          <w:t>wo of the form suggest</w:t>
                        </w:r>
                        <w:r>
                          <w:t>ing</w:t>
                        </w:r>
                        <w:r w:rsidRPr="00A51C90">
                          <w:t xml:space="preserve"> a resolution.</w:t>
                        </w:r>
                      </w:p>
                    </w:txbxContent>
                  </v:textbox>
                </v:shape>
                <v:rect id="Text Box 3" o:spid="_x0000_s1035" style="position:absolute;left:36766;top:51339;width:28861;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" fillcolor="white [3201]" strokeweight=".5pt">
                  <v:textbox>
                    <w:txbxContent>
                      <w:p w14:paraId="059B52F2" w14:textId="77777777" w:rsidR="00B93606" w:rsidRDefault="00B93606" w:rsidP="00B93606">
                        <w:pPr>
                          <w:spacing w:line="256" w:lineRule="auto"/>
                          <w:jc w:val="center"/>
                          <w:rPr>
                            <w:rFonts w:ascii="Aptos" w:hAnsi="Aptos"/>
                            <w:lang w:val="en-US"/>
                          </w:rPr>
                        </w:pPr>
                        <w:r>
                          <w:rPr>
                            <w:rFonts w:ascii="Aptos" w:hAnsi="Aptos"/>
                            <w:lang w:val="en-US"/>
                          </w:rPr>
                          <w:t>Faculty PGR Administration Team emails a copy of the completed form to the PGR Lead and copies in the SESO if the case relates to a specific PGR.</w:t>
                        </w:r>
                      </w:p>
                    </w:txbxContent>
                  </v:textbox>
                </v:rect>
                <v:shape id="Arrow: Down 11" o:spid="_x0000_s1036" type="#_x0000_t67" style="position:absolute;left:50006;top:32766;width:3715;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" adj="10800" fillcolor="#4472c4 [3204]" strokecolor="#09101d [484]" strokeweight="1pt"/>
                <v:shape id="Arrow: Down 11" o:spid="_x0000_s1037" type="#_x0000_t67" style="position:absolute;left:50482;top:48863;width:3715;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" adj="10800" fillcolor="#4472c4 [3204]" strokecolor="#09101d [484]" strokeweight="1pt"/>
                <v:rect id="Text Box 3" o:spid="_x0000_s1038" style="position:absolute;left:12954;top:51339;width:20955;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" fillcolor="white [3201]" strokeweight=".5pt">
                  <v:textbox>
                    <w:txbxContent>
                      <w:p w14:paraId="32C9BEC5" w14:textId="77777777" w:rsidR="00B93606" w:rsidRDefault="00B93606" w:rsidP="00B93606">
                        <w:pPr>
                          <w:spacing w:line="256" w:lineRule="auto"/>
                          <w:jc w:val="center"/>
                          <w:rPr>
                            <w:rFonts w:ascii="Aptos" w:hAnsi="Aptos"/>
                            <w:lang w:val="en-US"/>
                          </w:rPr>
                        </w:pPr>
                        <w:r>
                          <w:rPr>
                            <w:rFonts w:ascii="Aptos" w:hAnsi="Aptos"/>
                            <w:lang w:val="en-US"/>
                          </w:rPr>
                          <w:t xml:space="preserve">If the case relates to a specific PGR, the SESO checks in with the PGR </w:t>
                        </w:r>
                        <w:r>
                          <w:rPr>
                            <w:rFonts w:ascii="Aptos" w:hAnsi="Aptos"/>
                            <w:color w:val="000000"/>
                            <w:lang w:val="en-US"/>
                          </w:rPr>
                          <w:t>4</w:t>
                        </w:r>
                        <w:r>
                          <w:rPr>
                            <w:rFonts w:ascii="Aptos" w:hAnsi="Aptos"/>
                            <w:lang w:val="en-US"/>
                          </w:rPr>
                          <w:t xml:space="preserve"> working weeks after the outcome has been confirmed to ensure the concerns have been addressed fully.</w:t>
                        </w:r>
                      </w:p>
                    </w:txbxContent>
                  </v:textbox>
                </v:rect>
                <v:shape id="Text Box 3" o:spid="_x0000_s1039" type="#_x0000_t202" style="position:absolute;top:51339;width:10096;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" fillcolor="white [3201]" strokeweight=".5pt">
                  <v:textbox>
                    <w:txbxContent>
                      <w:p w14:paraId="00A85B07" w14:textId="6B0F9DD2" w:rsidR="00B93606" w:rsidRDefault="00B93606" w:rsidP="00B93606">
                        <w:pPr>
                          <w:jc w:val="center"/>
                        </w:pPr>
                        <w:r>
                          <w:t xml:space="preserve">Concern is </w:t>
                        </w:r>
                        <w:proofErr w:type="gramStart"/>
                        <w:r w:rsidR="007155F9">
                          <w:t>resolved;</w:t>
                        </w:r>
                        <w:proofErr w:type="gramEnd"/>
                        <w:r>
                          <w:t xml:space="preserve"> no further action necessary</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2" o:spid="_x0000_s1040" type="#_x0000_t66" style="position:absolute;left:33909;top:54483;width:285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" adj="8640" fillcolor="#4472c4 [3204]" strokecolor="#09101d [484]" strokeweight="1pt"/>
                <v:rect id="Text Box 3" o:spid="_x0000_s1041" style="position:absolute;left:12954;top:67246;width:20955;height:20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" fillcolor="white [3201]" strokeweight=".5pt">
                  <v:textbox>
                    <w:txbxContent>
                      <w:p w14:paraId="55B8CC5C" w14:textId="77777777" w:rsidR="00B93606" w:rsidRDefault="00B93606" w:rsidP="00B93606">
                        <w:pPr>
                          <w:spacing w:line="256" w:lineRule="auto"/>
                          <w:jc w:val="center"/>
                          <w:rPr>
                            <w:rFonts w:ascii="Aptos" w:hAnsi="Aptos"/>
                            <w:lang w:val="en-US"/>
                          </w:rPr>
                        </w:pPr>
                        <w:r>
                          <w:rPr>
                            <w:rFonts w:ascii="Aptos" w:hAnsi="Aptos"/>
                            <w:lang w:val="en-US"/>
                          </w:rPr>
                          <w:t xml:space="preserve">If the case has not been resolved within </w:t>
                        </w:r>
                        <w:r>
                          <w:rPr>
                            <w:rFonts w:ascii="Aptos" w:hAnsi="Aptos"/>
                            <w:color w:val="000000"/>
                            <w:lang w:val="en-US"/>
                          </w:rPr>
                          <w:t>4</w:t>
                        </w:r>
                        <w:r>
                          <w:rPr>
                            <w:rFonts w:ascii="Aptos" w:hAnsi="Aptos"/>
                            <w:lang w:val="en-US"/>
                          </w:rPr>
                          <w:t xml:space="preserve"> working weeks after the outcome has been confirmed, the SESO feeds back to the Faculty PGR Director (or Faculty Research Dean) and continues to work alongside the PGR Lead, the PGR and colleagues in the school/faculty to resolve the concern.</w:t>
                        </w:r>
                      </w:p>
                    </w:txbxContent>
                  </v:textbox>
                </v:rect>
                <v:shape id="Arrow: Down 11" o:spid="_x0000_s1042" type="#_x0000_t67" style="position:absolute;left:22002;top:64770;width:3715;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" adj="10800" fillcolor="#4472c4 [3204]" strokecolor="#09101d [484]" strokeweight="1pt"/>
                <v:shape id="Arrow: Down 11" o:spid="_x0000_s1043" type="#_x0000_t67" style="position:absolute;left:50482;top:61150;width:3715;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" adj="10800" fillcolor="#4472c4 [3204]" strokecolor="#09101d [484]" strokeweight="1pt"/>
                <v:shape id="Arrow: Left 12" o:spid="_x0000_s1044" type="#_x0000_t66" style="position:absolute;left:10096;top:54483;width:285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" adj="8640" fillcolor="#4472c4 [3204]" strokecolor="#09101d [484]" strokeweight="1pt"/>
                <v:rect id="Text Box 3" o:spid="_x0000_s1045" style="position:absolute;left:36766;top:63722;width:28861;height:1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" fillcolor="white [3201]" strokeweight=".5pt">
                  <v:textbox>
                    <w:txbxContent>
                      <w:p w14:paraId="2D84B915" w14:textId="77777777" w:rsidR="00B93606" w:rsidRDefault="00B93606" w:rsidP="00B93606">
                        <w:pPr>
                          <w:spacing w:line="256" w:lineRule="auto"/>
                          <w:jc w:val="center"/>
                          <w:rPr>
                            <w:rFonts w:ascii="Aptos" w:hAnsi="Aptos"/>
                            <w:lang w:val="en-US"/>
                          </w:rPr>
                        </w:pPr>
                        <w:r>
                          <w:rPr>
                            <w:rFonts w:ascii="Aptos" w:hAnsi="Aptos"/>
                            <w:lang w:val="en-US"/>
                          </w:rPr>
                          <w:t xml:space="preserve">If the case does not relate to a specific PGR, the Faculty PGR Director (or Faculty Research Dean) checks in with the PGR Lead </w:t>
                        </w:r>
                        <w:r>
                          <w:rPr>
                            <w:rFonts w:ascii="Aptos" w:hAnsi="Aptos"/>
                            <w:color w:val="000000"/>
                            <w:lang w:val="en-US"/>
                          </w:rPr>
                          <w:t>4</w:t>
                        </w:r>
                        <w:r>
                          <w:rPr>
                            <w:rFonts w:ascii="Aptos" w:hAnsi="Aptos"/>
                            <w:lang w:val="en-US"/>
                          </w:rPr>
                          <w:t xml:space="preserve"> working weeks after the outcome has been confirmed to ensure the concerns have been addressed fully.</w:t>
                        </w:r>
                      </w:p>
                    </w:txbxContent>
                  </v:textbox>
                </v:rect>
                <v:rect id="Text Box 3" o:spid="_x0000_s1046" style="position:absolute;left:36766;top:77914;width:28861;height:1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" fillcolor="white [3201]" strokeweight=".5pt">
                  <v:textbox>
                    <w:txbxContent>
                      <w:p w14:paraId="57BD252E" w14:textId="77777777" w:rsidR="00B93606" w:rsidRDefault="00B93606" w:rsidP="00B93606">
                        <w:pPr>
                          <w:spacing w:line="256" w:lineRule="auto"/>
                          <w:jc w:val="center"/>
                          <w:rPr>
                            <w:rFonts w:ascii="Aptos" w:hAnsi="Aptos"/>
                            <w:lang w:val="en-US"/>
                          </w:rPr>
                        </w:pPr>
                        <w:r>
                          <w:rPr>
                            <w:rFonts w:ascii="Aptos" w:hAnsi="Aptos"/>
                            <w:lang w:val="en-US"/>
                          </w:rPr>
                          <w:t xml:space="preserve">If the case has not been resolved within </w:t>
                        </w:r>
                        <w:r>
                          <w:rPr>
                            <w:rFonts w:ascii="Aptos" w:hAnsi="Aptos"/>
                            <w:color w:val="000000"/>
                            <w:lang w:val="en-US"/>
                          </w:rPr>
                          <w:t>4</w:t>
                        </w:r>
                        <w:r>
                          <w:rPr>
                            <w:rFonts w:ascii="Aptos" w:hAnsi="Aptos"/>
                            <w:lang w:val="en-US"/>
                          </w:rPr>
                          <w:t xml:space="preserve"> working weeks after the outcome has been confirmed, the Faculty PGR Director (or Faculty Research Dean) will continue to work alongside the PGR Lead and colleagues in the school/faculty to resolve the concern.</w:t>
                        </w:r>
                      </w:p>
                    </w:txbxContent>
                  </v:textbox>
                </v:rect>
                <v:shape id="Arrow: Down 11" o:spid="_x0000_s1047" type="#_x0000_t67" style="position:absolute;left:50673;top:75438;width:371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" adj="10800" fillcolor="#4472c4 [3204]" strokecolor="#09101d [484]" strokeweight="1pt"/>
              </v:group>
            </w:pict>
          </mc:Fallback>
        </mc:AlternateContent>
      </w:r>
      <w:r w:rsidR="0047535E">
        <w:t xml:space="preserve">PGR </w:t>
      </w:r>
      <w:proofErr w:type="gramStart"/>
      <w:r w:rsidR="0047535E">
        <w:t>Lead</w:t>
      </w:r>
      <w:proofErr w:type="gramEnd"/>
      <w:r w:rsidR="0047535E">
        <w:t xml:space="preserve"> Concern:</w:t>
      </w:r>
    </w:p>
    <w:p w14:paraId="124ECBD0" w14:textId="387B1BED" w:rsidR="667E3E95" w:rsidRPr="0047535E" w:rsidRDefault="667E3E95" w:rsidP="667E3E95"/>
    <w:sectPr w:rsidR="667E3E95" w:rsidRPr="0047535E" w:rsidSect="00566E4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FB83" w14:textId="77777777" w:rsidR="00B064B3" w:rsidRDefault="00B064B3" w:rsidP="009242D6">
      <w:r>
        <w:separator/>
      </w:r>
    </w:p>
  </w:endnote>
  <w:endnote w:type="continuationSeparator" w:id="0">
    <w:p w14:paraId="17195629" w14:textId="77777777" w:rsidR="00B064B3" w:rsidRDefault="00B064B3" w:rsidP="009242D6">
      <w:r>
        <w:continuationSeparator/>
      </w:r>
    </w:p>
  </w:endnote>
  <w:endnote w:type="continuationNotice" w:id="1">
    <w:p w14:paraId="3D6637B2" w14:textId="77777777" w:rsidR="00B064B3" w:rsidRDefault="00B06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C698" w14:textId="77777777" w:rsidR="002E74B6" w:rsidRDefault="00536032">
    <w:pPr>
      <w:pStyle w:val="Footer"/>
      <w:jc w:val="right"/>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Pr>
        <w:b/>
        <w:bCs/>
        <w:noProof/>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Pr>
        <w:b/>
        <w:bCs/>
        <w:noProof/>
      </w:rPr>
      <w:t>2</w:t>
    </w:r>
    <w:r>
      <w:rPr>
        <w:b/>
        <w:color w:val="2B579A"/>
        <w:sz w:val="24"/>
        <w:szCs w:val="24"/>
        <w:shd w:val="clear" w:color="auto" w:fill="E6E6E6"/>
      </w:rPr>
      <w:fldChar w:fldCharType="end"/>
    </w:r>
  </w:p>
  <w:p w14:paraId="6320B412" w14:textId="77777777" w:rsidR="002E74B6" w:rsidRDefault="002E74B6" w:rsidP="002E74B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2883" w14:textId="2AB46E57" w:rsidR="002E74B6" w:rsidRPr="00533268" w:rsidRDefault="667E3E95" w:rsidP="667E3E95">
    <w:pPr>
      <w:pStyle w:val="Footer"/>
      <w:rPr>
        <w:rFonts w:asciiTheme="minorHAnsi" w:hAnsiTheme="minorHAnsi"/>
        <w:sz w:val="20"/>
        <w:szCs w:val="20"/>
      </w:rPr>
    </w:pPr>
    <w:r w:rsidRPr="667E3E95">
      <w:rPr>
        <w:rFonts w:ascii="Calibri" w:hAnsi="Calibri"/>
        <w:sz w:val="20"/>
        <w:szCs w:val="20"/>
      </w:rPr>
      <w:t>May 2025 (v.1)</w:t>
    </w:r>
    <w:r w:rsidR="00E72A43">
      <w:tab/>
    </w:r>
    <w:r w:rsidR="00E72A43">
      <w:tab/>
    </w:r>
    <w:r w:rsidRPr="667E3E95">
      <w:rPr>
        <w:rFonts w:asciiTheme="minorHAnsi" w:hAnsiTheme="minorHAnsi"/>
        <w:sz w:val="20"/>
        <w:szCs w:val="20"/>
      </w:rPr>
      <w:t xml:space="preserve">Page </w:t>
    </w:r>
    <w:r w:rsidR="00E72A43" w:rsidRPr="667E3E95">
      <w:rPr>
        <w:rFonts w:asciiTheme="minorHAnsi" w:hAnsiTheme="minorHAnsi"/>
        <w:b/>
        <w:bCs/>
        <w:noProof/>
        <w:sz w:val="20"/>
        <w:szCs w:val="20"/>
      </w:rPr>
      <w:fldChar w:fldCharType="begin"/>
    </w:r>
    <w:r w:rsidR="00E72A43" w:rsidRPr="667E3E95">
      <w:rPr>
        <w:rFonts w:asciiTheme="minorHAnsi" w:hAnsiTheme="minorHAnsi"/>
        <w:b/>
        <w:bCs/>
        <w:sz w:val="20"/>
        <w:szCs w:val="20"/>
      </w:rPr>
      <w:instrText xml:space="preserve"> PAGE </w:instrText>
    </w:r>
    <w:r w:rsidR="00E72A43" w:rsidRPr="667E3E95">
      <w:rPr>
        <w:rFonts w:asciiTheme="minorHAnsi" w:hAnsiTheme="minorHAnsi"/>
        <w:b/>
        <w:bCs/>
        <w:color w:val="2B579A"/>
        <w:sz w:val="20"/>
        <w:szCs w:val="20"/>
      </w:rPr>
      <w:fldChar w:fldCharType="separate"/>
    </w:r>
    <w:r w:rsidRPr="667E3E95">
      <w:rPr>
        <w:rFonts w:asciiTheme="minorHAnsi" w:hAnsiTheme="minorHAnsi"/>
        <w:b/>
        <w:bCs/>
        <w:noProof/>
        <w:sz w:val="20"/>
        <w:szCs w:val="20"/>
      </w:rPr>
      <w:t>2</w:t>
    </w:r>
    <w:r w:rsidR="00E72A43" w:rsidRPr="667E3E95">
      <w:rPr>
        <w:rFonts w:asciiTheme="minorHAnsi" w:hAnsiTheme="minorHAnsi"/>
        <w:b/>
        <w:bCs/>
        <w:noProof/>
        <w:sz w:val="20"/>
        <w:szCs w:val="20"/>
      </w:rPr>
      <w:fldChar w:fldCharType="end"/>
    </w:r>
    <w:r w:rsidRPr="667E3E95">
      <w:rPr>
        <w:rFonts w:asciiTheme="minorHAnsi" w:hAnsiTheme="minorHAnsi"/>
        <w:sz w:val="20"/>
        <w:szCs w:val="20"/>
      </w:rPr>
      <w:t xml:space="preserve"> of </w:t>
    </w:r>
    <w:r w:rsidR="00E72A43" w:rsidRPr="667E3E95">
      <w:rPr>
        <w:rFonts w:asciiTheme="minorHAnsi" w:hAnsiTheme="minorHAnsi"/>
        <w:b/>
        <w:bCs/>
        <w:noProof/>
        <w:sz w:val="20"/>
        <w:szCs w:val="20"/>
      </w:rPr>
      <w:fldChar w:fldCharType="begin"/>
    </w:r>
    <w:r w:rsidR="00E72A43" w:rsidRPr="667E3E95">
      <w:rPr>
        <w:rFonts w:asciiTheme="minorHAnsi" w:hAnsiTheme="minorHAnsi"/>
        <w:b/>
        <w:bCs/>
        <w:sz w:val="20"/>
        <w:szCs w:val="20"/>
      </w:rPr>
      <w:instrText xml:space="preserve"> NUMPAGES  </w:instrText>
    </w:r>
    <w:r w:rsidR="00E72A43" w:rsidRPr="667E3E95">
      <w:rPr>
        <w:rFonts w:asciiTheme="minorHAnsi" w:hAnsiTheme="minorHAnsi"/>
        <w:b/>
        <w:bCs/>
        <w:color w:val="2B579A"/>
        <w:sz w:val="20"/>
        <w:szCs w:val="20"/>
      </w:rPr>
      <w:fldChar w:fldCharType="separate"/>
    </w:r>
    <w:r w:rsidRPr="667E3E95">
      <w:rPr>
        <w:rFonts w:asciiTheme="minorHAnsi" w:hAnsiTheme="minorHAnsi"/>
        <w:b/>
        <w:bCs/>
        <w:noProof/>
        <w:sz w:val="20"/>
        <w:szCs w:val="20"/>
      </w:rPr>
      <w:t>3</w:t>
    </w:r>
    <w:r w:rsidR="00E72A43" w:rsidRPr="667E3E95">
      <w:rPr>
        <w:rFonts w:asciiTheme="minorHAnsi" w:hAnsiTheme="minorHAnsi"/>
        <w:b/>
        <w:bCs/>
        <w:noProof/>
        <w:sz w:val="20"/>
        <w:szCs w:val="20"/>
      </w:rPr>
      <w:fldChar w:fldCharType="end"/>
    </w:r>
  </w:p>
  <w:p w14:paraId="1E79ECF4" w14:textId="77777777" w:rsidR="002E74B6" w:rsidRPr="00533268" w:rsidRDefault="002E74B6" w:rsidP="002E74B6">
    <w:pPr>
      <w:pStyle w:val="Footer"/>
      <w:ind w:right="360" w:firstLine="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81E9" w14:textId="6C83FEF5" w:rsidR="002E74B6" w:rsidRPr="00A436A6" w:rsidRDefault="667E3E95" w:rsidP="002E74B6">
    <w:pPr>
      <w:pStyle w:val="Footer"/>
      <w:rPr>
        <w:rFonts w:ascii="Calibri" w:hAnsi="Calibri"/>
        <w:sz w:val="20"/>
        <w:szCs w:val="20"/>
      </w:rPr>
    </w:pPr>
    <w:r w:rsidRPr="667E3E95">
      <w:rPr>
        <w:rFonts w:ascii="Calibri" w:hAnsi="Calibri"/>
        <w:sz w:val="20"/>
        <w:szCs w:val="20"/>
      </w:rPr>
      <w:t xml:space="preserve">May 2025 (v. 1) </w:t>
    </w:r>
    <w:r w:rsidR="00E72A43">
      <w:tab/>
    </w:r>
    <w:r w:rsidR="00E72A43">
      <w:tab/>
    </w:r>
    <w:r w:rsidRPr="667E3E95">
      <w:rPr>
        <w:rFonts w:ascii="Calibri" w:hAnsi="Calibri"/>
        <w:sz w:val="20"/>
        <w:szCs w:val="20"/>
      </w:rPr>
      <w:t xml:space="preserve">Page </w:t>
    </w:r>
    <w:r w:rsidR="00E72A43" w:rsidRPr="667E3E95">
      <w:rPr>
        <w:rFonts w:ascii="Calibri" w:hAnsi="Calibri"/>
        <w:b/>
        <w:bCs/>
        <w:noProof/>
        <w:sz w:val="20"/>
        <w:szCs w:val="20"/>
      </w:rPr>
      <w:fldChar w:fldCharType="begin"/>
    </w:r>
    <w:r w:rsidR="00E72A43" w:rsidRPr="667E3E95">
      <w:rPr>
        <w:rFonts w:ascii="Calibri" w:hAnsi="Calibri"/>
        <w:b/>
        <w:bCs/>
        <w:sz w:val="20"/>
        <w:szCs w:val="20"/>
      </w:rPr>
      <w:instrText xml:space="preserve"> PAGE </w:instrText>
    </w:r>
    <w:r w:rsidR="00E72A43" w:rsidRPr="667E3E95">
      <w:rPr>
        <w:rFonts w:ascii="Calibri" w:hAnsi="Calibri"/>
        <w:b/>
        <w:bCs/>
        <w:color w:val="2B579A"/>
        <w:sz w:val="20"/>
        <w:szCs w:val="20"/>
      </w:rPr>
      <w:fldChar w:fldCharType="separate"/>
    </w:r>
    <w:r w:rsidRPr="667E3E95">
      <w:rPr>
        <w:rFonts w:ascii="Calibri" w:hAnsi="Calibri"/>
        <w:b/>
        <w:bCs/>
        <w:noProof/>
        <w:sz w:val="20"/>
        <w:szCs w:val="20"/>
      </w:rPr>
      <w:t>1</w:t>
    </w:r>
    <w:r w:rsidR="00E72A43" w:rsidRPr="667E3E95">
      <w:rPr>
        <w:rFonts w:ascii="Calibri" w:hAnsi="Calibri"/>
        <w:b/>
        <w:bCs/>
        <w:noProof/>
        <w:sz w:val="20"/>
        <w:szCs w:val="20"/>
      </w:rPr>
      <w:fldChar w:fldCharType="end"/>
    </w:r>
    <w:r w:rsidRPr="667E3E95">
      <w:rPr>
        <w:rFonts w:ascii="Calibri" w:hAnsi="Calibri"/>
        <w:sz w:val="20"/>
        <w:szCs w:val="20"/>
      </w:rPr>
      <w:t xml:space="preserve"> of </w:t>
    </w:r>
    <w:r w:rsidR="00E72A43" w:rsidRPr="667E3E95">
      <w:rPr>
        <w:rFonts w:ascii="Calibri" w:hAnsi="Calibri"/>
        <w:b/>
        <w:bCs/>
        <w:noProof/>
        <w:sz w:val="20"/>
        <w:szCs w:val="20"/>
      </w:rPr>
      <w:fldChar w:fldCharType="begin"/>
    </w:r>
    <w:r w:rsidR="00E72A43" w:rsidRPr="667E3E95">
      <w:rPr>
        <w:rFonts w:ascii="Calibri" w:hAnsi="Calibri"/>
        <w:b/>
        <w:bCs/>
        <w:sz w:val="20"/>
        <w:szCs w:val="20"/>
      </w:rPr>
      <w:instrText xml:space="preserve"> NUMPAGES  </w:instrText>
    </w:r>
    <w:r w:rsidR="00E72A43" w:rsidRPr="667E3E95">
      <w:rPr>
        <w:rFonts w:ascii="Calibri" w:hAnsi="Calibri"/>
        <w:b/>
        <w:bCs/>
        <w:color w:val="2B579A"/>
        <w:sz w:val="20"/>
        <w:szCs w:val="20"/>
      </w:rPr>
      <w:fldChar w:fldCharType="separate"/>
    </w:r>
    <w:r w:rsidRPr="667E3E95">
      <w:rPr>
        <w:rFonts w:ascii="Calibri" w:hAnsi="Calibri"/>
        <w:b/>
        <w:bCs/>
        <w:noProof/>
        <w:sz w:val="20"/>
        <w:szCs w:val="20"/>
      </w:rPr>
      <w:t>3</w:t>
    </w:r>
    <w:r w:rsidR="00E72A43" w:rsidRPr="667E3E95">
      <w:rPr>
        <w:rFonts w:ascii="Calibri" w:hAnsi="Calibri"/>
        <w:b/>
        <w:bCs/>
        <w:noProof/>
        <w:sz w:val="20"/>
        <w:szCs w:val="20"/>
      </w:rPr>
      <w:fldChar w:fldCharType="end"/>
    </w:r>
  </w:p>
  <w:p w14:paraId="7C5B8FA6" w14:textId="77777777" w:rsidR="002E74B6" w:rsidRDefault="002E7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948D" w14:textId="77777777" w:rsidR="00B064B3" w:rsidRDefault="00B064B3" w:rsidP="009242D6">
      <w:r>
        <w:separator/>
      </w:r>
    </w:p>
  </w:footnote>
  <w:footnote w:type="continuationSeparator" w:id="0">
    <w:p w14:paraId="7DB37B85" w14:textId="77777777" w:rsidR="00B064B3" w:rsidRDefault="00B064B3" w:rsidP="009242D6">
      <w:r>
        <w:continuationSeparator/>
      </w:r>
    </w:p>
  </w:footnote>
  <w:footnote w:type="continuationNotice" w:id="1">
    <w:p w14:paraId="4EA2119E" w14:textId="77777777" w:rsidR="00B064B3" w:rsidRDefault="00B06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4E01" w14:textId="77777777" w:rsidR="002E74B6" w:rsidRDefault="00536032" w:rsidP="002E74B6">
    <w:pPr>
      <w:pStyle w:val="Header"/>
      <w:jc w:val="right"/>
    </w:pPr>
    <w:r w:rsidRPr="002B5BAB">
      <w:rPr>
        <w:b/>
        <w:sz w:val="32"/>
        <w:szCs w:val="32"/>
      </w:rPr>
      <w:t>PGR-C</w:t>
    </w:r>
    <w:r>
      <w:rPr>
        <w:b/>
        <w:sz w:val="32"/>
        <w:szCs w:val="3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88B7" w14:textId="77777777" w:rsidR="002E74B6" w:rsidRDefault="002E74B6" w:rsidP="002E74B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5D0B" w14:textId="77777777" w:rsidR="002E74B6" w:rsidRDefault="00536032" w:rsidP="002E74B6">
    <w:pPr>
      <w:pStyle w:val="Header"/>
      <w:tabs>
        <w:tab w:val="clear" w:pos="4320"/>
        <w:tab w:val="clear" w:pos="8640"/>
        <w:tab w:val="center" w:pos="4510"/>
      </w:tabs>
      <w:rPr>
        <w:rFonts w:asciiTheme="minorHAnsi" w:hAnsiTheme="minorHAnsi"/>
        <w:sz w:val="20"/>
        <w:szCs w:val="20"/>
      </w:rPr>
    </w:pPr>
    <w:r>
      <w:rPr>
        <w:rFonts w:asciiTheme="minorHAnsi" w:hAnsiTheme="minorHAnsi"/>
        <w:noProof/>
        <w:color w:val="2B579A"/>
        <w:sz w:val="20"/>
        <w:szCs w:val="20"/>
        <w:shd w:val="clear" w:color="auto" w:fill="E6E6E6"/>
      </w:rPr>
      <w:drawing>
        <wp:inline distT="0" distB="0" distL="0" distR="0" wp14:anchorId="020C7142" wp14:editId="3261B2C4">
          <wp:extent cx="1892410" cy="57653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stretch>
                    <a:fillRect/>
                  </a:stretch>
                </pic:blipFill>
                <pic:spPr>
                  <a:xfrm>
                    <a:off x="0" y="0"/>
                    <a:ext cx="1914365" cy="583224"/>
                  </a:xfrm>
                  <a:prstGeom prst="rect">
                    <a:avLst/>
                  </a:prstGeom>
                </pic:spPr>
              </pic:pic>
            </a:graphicData>
          </a:graphic>
        </wp:inline>
      </w:drawing>
    </w:r>
    <w:r>
      <w:rPr>
        <w:rFonts w:asciiTheme="minorHAnsi" w:hAnsiTheme="minorHAnsi"/>
        <w:sz w:val="20"/>
        <w:szCs w:val="20"/>
      </w:rPr>
      <w:tab/>
    </w:r>
  </w:p>
  <w:p w14:paraId="5F793FEB" w14:textId="77777777" w:rsidR="002E74B6" w:rsidRPr="00CF223A" w:rsidRDefault="002E74B6" w:rsidP="002E74B6">
    <w:pPr>
      <w:pStyle w:val="Header"/>
      <w:rPr>
        <w:rFonts w:asciiTheme="minorHAnsi" w:hAnsiTheme="minorHAnsi"/>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DEc7jyYO" int2:invalidationBookmarkName="" int2:hashCode="xvcdha6qO2DbgO" int2:id="4UlxUpV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304FC"/>
    <w:multiLevelType w:val="hybridMultilevel"/>
    <w:tmpl w:val="E2C4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90BBE"/>
    <w:multiLevelType w:val="hybridMultilevel"/>
    <w:tmpl w:val="6288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407AC"/>
    <w:multiLevelType w:val="hybridMultilevel"/>
    <w:tmpl w:val="E7BA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53535"/>
    <w:multiLevelType w:val="hybridMultilevel"/>
    <w:tmpl w:val="AE8A7972"/>
    <w:lvl w:ilvl="0" w:tplc="1626325C">
      <w:numFmt w:val="bullet"/>
      <w:lvlText w:val="-"/>
      <w:lvlJc w:val="left"/>
      <w:pPr>
        <w:ind w:left="720" w:hanging="360"/>
      </w:pPr>
      <w:rPr>
        <w:rFonts w:ascii="Calibri" w:eastAsia="MS Mincho" w:hAnsi="Calibri" w:cs="Calibri" w:hint="default"/>
      </w:rPr>
    </w:lvl>
    <w:lvl w:ilvl="1" w:tplc="1626325C">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801660">
    <w:abstractNumId w:val="1"/>
  </w:num>
  <w:num w:numId="2" w16cid:durableId="260989991">
    <w:abstractNumId w:val="2"/>
  </w:num>
  <w:num w:numId="3" w16cid:durableId="1781339291">
    <w:abstractNumId w:val="0"/>
  </w:num>
  <w:num w:numId="4" w16cid:durableId="1057390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86A9CE"/>
    <w:rsid w:val="00023AE2"/>
    <w:rsid w:val="000245F0"/>
    <w:rsid w:val="0004068A"/>
    <w:rsid w:val="00057DE4"/>
    <w:rsid w:val="00073B13"/>
    <w:rsid w:val="000D21E6"/>
    <w:rsid w:val="000D6605"/>
    <w:rsid w:val="001121DC"/>
    <w:rsid w:val="00114E76"/>
    <w:rsid w:val="00117D49"/>
    <w:rsid w:val="001209DA"/>
    <w:rsid w:val="00122922"/>
    <w:rsid w:val="00122F25"/>
    <w:rsid w:val="001762FB"/>
    <w:rsid w:val="00180BD2"/>
    <w:rsid w:val="001A5B9E"/>
    <w:rsid w:val="001B5DC6"/>
    <w:rsid w:val="001C0729"/>
    <w:rsid w:val="001C392C"/>
    <w:rsid w:val="001C4A52"/>
    <w:rsid w:val="001D282C"/>
    <w:rsid w:val="00217824"/>
    <w:rsid w:val="0024501F"/>
    <w:rsid w:val="00274F23"/>
    <w:rsid w:val="00277E0A"/>
    <w:rsid w:val="0028306F"/>
    <w:rsid w:val="00293416"/>
    <w:rsid w:val="002C1990"/>
    <w:rsid w:val="002C2489"/>
    <w:rsid w:val="002E4E03"/>
    <w:rsid w:val="002E561C"/>
    <w:rsid w:val="002E74B6"/>
    <w:rsid w:val="003115FB"/>
    <w:rsid w:val="00320711"/>
    <w:rsid w:val="00333F2C"/>
    <w:rsid w:val="0039322C"/>
    <w:rsid w:val="003B1C89"/>
    <w:rsid w:val="003C01ED"/>
    <w:rsid w:val="003D6609"/>
    <w:rsid w:val="00414CA2"/>
    <w:rsid w:val="00427360"/>
    <w:rsid w:val="00437AE7"/>
    <w:rsid w:val="00446BB2"/>
    <w:rsid w:val="0047535E"/>
    <w:rsid w:val="004B654D"/>
    <w:rsid w:val="004D4B0A"/>
    <w:rsid w:val="004D7F04"/>
    <w:rsid w:val="004E39AA"/>
    <w:rsid w:val="004F0D33"/>
    <w:rsid w:val="004F2962"/>
    <w:rsid w:val="004F531D"/>
    <w:rsid w:val="0052519A"/>
    <w:rsid w:val="00531D58"/>
    <w:rsid w:val="00532D5E"/>
    <w:rsid w:val="00536032"/>
    <w:rsid w:val="00541622"/>
    <w:rsid w:val="00547865"/>
    <w:rsid w:val="00566E4B"/>
    <w:rsid w:val="005A5E87"/>
    <w:rsid w:val="005B6A8D"/>
    <w:rsid w:val="005D315D"/>
    <w:rsid w:val="005F6975"/>
    <w:rsid w:val="00602B63"/>
    <w:rsid w:val="00630227"/>
    <w:rsid w:val="00630F2D"/>
    <w:rsid w:val="006334EB"/>
    <w:rsid w:val="006473E3"/>
    <w:rsid w:val="00673DCD"/>
    <w:rsid w:val="0067681C"/>
    <w:rsid w:val="006820C5"/>
    <w:rsid w:val="006843EE"/>
    <w:rsid w:val="006C44EB"/>
    <w:rsid w:val="006D178B"/>
    <w:rsid w:val="006D5607"/>
    <w:rsid w:val="00705E89"/>
    <w:rsid w:val="007155F9"/>
    <w:rsid w:val="00746FA1"/>
    <w:rsid w:val="00757B19"/>
    <w:rsid w:val="00765A6F"/>
    <w:rsid w:val="00767BBF"/>
    <w:rsid w:val="007726C8"/>
    <w:rsid w:val="00790227"/>
    <w:rsid w:val="007C0A15"/>
    <w:rsid w:val="007D1CB7"/>
    <w:rsid w:val="007E6F9B"/>
    <w:rsid w:val="00804AAC"/>
    <w:rsid w:val="00805FE0"/>
    <w:rsid w:val="008179F7"/>
    <w:rsid w:val="008278B4"/>
    <w:rsid w:val="00863441"/>
    <w:rsid w:val="0087302D"/>
    <w:rsid w:val="00887AB8"/>
    <w:rsid w:val="008A5162"/>
    <w:rsid w:val="008C56FB"/>
    <w:rsid w:val="008D5897"/>
    <w:rsid w:val="00905165"/>
    <w:rsid w:val="00915142"/>
    <w:rsid w:val="009242D6"/>
    <w:rsid w:val="00926593"/>
    <w:rsid w:val="009271CC"/>
    <w:rsid w:val="009369B5"/>
    <w:rsid w:val="00940CBE"/>
    <w:rsid w:val="0094102E"/>
    <w:rsid w:val="00961819"/>
    <w:rsid w:val="00975C4E"/>
    <w:rsid w:val="009A00F8"/>
    <w:rsid w:val="009C3E4D"/>
    <w:rsid w:val="009D51CB"/>
    <w:rsid w:val="009E14D9"/>
    <w:rsid w:val="009F3B0C"/>
    <w:rsid w:val="00A05148"/>
    <w:rsid w:val="00A058C5"/>
    <w:rsid w:val="00A56DD6"/>
    <w:rsid w:val="00A86A86"/>
    <w:rsid w:val="00A96676"/>
    <w:rsid w:val="00AE297A"/>
    <w:rsid w:val="00AF7DA1"/>
    <w:rsid w:val="00B02793"/>
    <w:rsid w:val="00B064B3"/>
    <w:rsid w:val="00B21904"/>
    <w:rsid w:val="00B22D05"/>
    <w:rsid w:val="00B26B8F"/>
    <w:rsid w:val="00B33CDE"/>
    <w:rsid w:val="00B35842"/>
    <w:rsid w:val="00B44834"/>
    <w:rsid w:val="00B67112"/>
    <w:rsid w:val="00B753E2"/>
    <w:rsid w:val="00B85D98"/>
    <w:rsid w:val="00B93606"/>
    <w:rsid w:val="00BC4FE7"/>
    <w:rsid w:val="00BF758C"/>
    <w:rsid w:val="00C03860"/>
    <w:rsid w:val="00C03D1C"/>
    <w:rsid w:val="00C050B3"/>
    <w:rsid w:val="00C25253"/>
    <w:rsid w:val="00C34D42"/>
    <w:rsid w:val="00C46DD4"/>
    <w:rsid w:val="00C5062F"/>
    <w:rsid w:val="00C54790"/>
    <w:rsid w:val="00C574D3"/>
    <w:rsid w:val="00C83F88"/>
    <w:rsid w:val="00C86B9A"/>
    <w:rsid w:val="00C9668C"/>
    <w:rsid w:val="00CA136A"/>
    <w:rsid w:val="00CB453E"/>
    <w:rsid w:val="00CC6909"/>
    <w:rsid w:val="00CD4DEA"/>
    <w:rsid w:val="00CE35B1"/>
    <w:rsid w:val="00CF56D1"/>
    <w:rsid w:val="00D15757"/>
    <w:rsid w:val="00D340DA"/>
    <w:rsid w:val="00D50737"/>
    <w:rsid w:val="00D632F8"/>
    <w:rsid w:val="00D81CF7"/>
    <w:rsid w:val="00D85B53"/>
    <w:rsid w:val="00DA392C"/>
    <w:rsid w:val="00DC72D4"/>
    <w:rsid w:val="00DD4A11"/>
    <w:rsid w:val="00DF4BA9"/>
    <w:rsid w:val="00E148D1"/>
    <w:rsid w:val="00E14D38"/>
    <w:rsid w:val="00E223C3"/>
    <w:rsid w:val="00E72A43"/>
    <w:rsid w:val="00E843ED"/>
    <w:rsid w:val="00EA420A"/>
    <w:rsid w:val="00EB3434"/>
    <w:rsid w:val="00EB4412"/>
    <w:rsid w:val="00EC07AB"/>
    <w:rsid w:val="00F008D7"/>
    <w:rsid w:val="00F26C99"/>
    <w:rsid w:val="00F4279B"/>
    <w:rsid w:val="00F85075"/>
    <w:rsid w:val="00F873A2"/>
    <w:rsid w:val="00F96833"/>
    <w:rsid w:val="00FA54D5"/>
    <w:rsid w:val="00FC0567"/>
    <w:rsid w:val="00FF7077"/>
    <w:rsid w:val="00FF7FE4"/>
    <w:rsid w:val="01F8B59C"/>
    <w:rsid w:val="0335BFB8"/>
    <w:rsid w:val="04A0B21F"/>
    <w:rsid w:val="04F32865"/>
    <w:rsid w:val="05DBBE40"/>
    <w:rsid w:val="06456F4B"/>
    <w:rsid w:val="0649D348"/>
    <w:rsid w:val="07278725"/>
    <w:rsid w:val="077F3018"/>
    <w:rsid w:val="07DE671C"/>
    <w:rsid w:val="07EC3458"/>
    <w:rsid w:val="08138CF6"/>
    <w:rsid w:val="0C03024F"/>
    <w:rsid w:val="0CA2CEC2"/>
    <w:rsid w:val="0FD32934"/>
    <w:rsid w:val="0FD5D64D"/>
    <w:rsid w:val="108878B1"/>
    <w:rsid w:val="130AC9F6"/>
    <w:rsid w:val="13FFB981"/>
    <w:rsid w:val="16250D5C"/>
    <w:rsid w:val="167003D1"/>
    <w:rsid w:val="188C42F3"/>
    <w:rsid w:val="18CF0397"/>
    <w:rsid w:val="193B82E8"/>
    <w:rsid w:val="1AB2A562"/>
    <w:rsid w:val="1D1CB6C1"/>
    <w:rsid w:val="1D77636D"/>
    <w:rsid w:val="1D7ABB83"/>
    <w:rsid w:val="1DF59E11"/>
    <w:rsid w:val="1E2E92C4"/>
    <w:rsid w:val="1F35EB91"/>
    <w:rsid w:val="239A5973"/>
    <w:rsid w:val="23C50A75"/>
    <w:rsid w:val="246B8EE4"/>
    <w:rsid w:val="25A73917"/>
    <w:rsid w:val="2899C1BF"/>
    <w:rsid w:val="2A174902"/>
    <w:rsid w:val="2A3F4342"/>
    <w:rsid w:val="2C7BE1AD"/>
    <w:rsid w:val="2DA26A9C"/>
    <w:rsid w:val="2FE95BC9"/>
    <w:rsid w:val="31572821"/>
    <w:rsid w:val="32DF94BA"/>
    <w:rsid w:val="3383D5D6"/>
    <w:rsid w:val="3A9831AB"/>
    <w:rsid w:val="3CFE5480"/>
    <w:rsid w:val="3DEB6C01"/>
    <w:rsid w:val="3EA42C19"/>
    <w:rsid w:val="41BA624C"/>
    <w:rsid w:val="424E9179"/>
    <w:rsid w:val="4301C643"/>
    <w:rsid w:val="442FBD70"/>
    <w:rsid w:val="44F95810"/>
    <w:rsid w:val="468AF7DF"/>
    <w:rsid w:val="481F5933"/>
    <w:rsid w:val="4AFBE0D3"/>
    <w:rsid w:val="4B943C72"/>
    <w:rsid w:val="4B9ACDE3"/>
    <w:rsid w:val="4E04C276"/>
    <w:rsid w:val="4EA593E1"/>
    <w:rsid w:val="4FA03EC2"/>
    <w:rsid w:val="5286A9CE"/>
    <w:rsid w:val="533A1313"/>
    <w:rsid w:val="55E7AC07"/>
    <w:rsid w:val="55FF15B1"/>
    <w:rsid w:val="5632E3D6"/>
    <w:rsid w:val="56C43F17"/>
    <w:rsid w:val="57347F79"/>
    <w:rsid w:val="5831B393"/>
    <w:rsid w:val="590BFBC8"/>
    <w:rsid w:val="59234B95"/>
    <w:rsid w:val="5A1075B1"/>
    <w:rsid w:val="5A8285F4"/>
    <w:rsid w:val="5D673658"/>
    <w:rsid w:val="5DE7D4CD"/>
    <w:rsid w:val="5EC75E16"/>
    <w:rsid w:val="5ECFB9CD"/>
    <w:rsid w:val="60A5FCBA"/>
    <w:rsid w:val="63DAB74B"/>
    <w:rsid w:val="642FCA19"/>
    <w:rsid w:val="667E3E95"/>
    <w:rsid w:val="6682B3CE"/>
    <w:rsid w:val="67513F0A"/>
    <w:rsid w:val="67685E2A"/>
    <w:rsid w:val="67DE4781"/>
    <w:rsid w:val="684B0688"/>
    <w:rsid w:val="689F4EED"/>
    <w:rsid w:val="69B281BA"/>
    <w:rsid w:val="6A9AC13A"/>
    <w:rsid w:val="6AEED60C"/>
    <w:rsid w:val="6B53694A"/>
    <w:rsid w:val="6B77E81E"/>
    <w:rsid w:val="6DDCB16E"/>
    <w:rsid w:val="6F41D785"/>
    <w:rsid w:val="6F56ABA8"/>
    <w:rsid w:val="71C94DEF"/>
    <w:rsid w:val="7299B95B"/>
    <w:rsid w:val="730758AE"/>
    <w:rsid w:val="743077AE"/>
    <w:rsid w:val="745557CE"/>
    <w:rsid w:val="74758328"/>
    <w:rsid w:val="760E5904"/>
    <w:rsid w:val="77D175DD"/>
    <w:rsid w:val="77FED6FE"/>
    <w:rsid w:val="784514E6"/>
    <w:rsid w:val="7916C0DA"/>
    <w:rsid w:val="799AA75F"/>
    <w:rsid w:val="7A55307E"/>
    <w:rsid w:val="7B225500"/>
    <w:rsid w:val="7CBBE149"/>
    <w:rsid w:val="7EA113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A9CE"/>
  <w15:chartTrackingRefBased/>
  <w15:docId w15:val="{894FCA5C-62D5-40B9-AC0C-F02FE3A8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D6"/>
    <w:pPr>
      <w:spacing w:after="0" w:line="240" w:lineRule="auto"/>
    </w:pPr>
    <w:rPr>
      <w:rFonts w:ascii="Arial" w:eastAsia="MS Mincho"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D6"/>
    <w:pPr>
      <w:tabs>
        <w:tab w:val="center" w:pos="4320"/>
        <w:tab w:val="right" w:pos="8640"/>
      </w:tabs>
    </w:pPr>
  </w:style>
  <w:style w:type="character" w:customStyle="1" w:styleId="HeaderChar">
    <w:name w:val="Header Char"/>
    <w:basedOn w:val="DefaultParagraphFont"/>
    <w:link w:val="Header"/>
    <w:uiPriority w:val="99"/>
    <w:rsid w:val="009242D6"/>
    <w:rPr>
      <w:rFonts w:ascii="Arial" w:eastAsia="MS Mincho" w:hAnsi="Arial" w:cs="Arial"/>
    </w:rPr>
  </w:style>
  <w:style w:type="paragraph" w:styleId="Footer">
    <w:name w:val="footer"/>
    <w:basedOn w:val="Normal"/>
    <w:link w:val="FooterChar"/>
    <w:uiPriority w:val="99"/>
    <w:unhideWhenUsed/>
    <w:rsid w:val="009242D6"/>
    <w:pPr>
      <w:tabs>
        <w:tab w:val="center" w:pos="4320"/>
        <w:tab w:val="right" w:pos="8640"/>
      </w:tabs>
    </w:pPr>
  </w:style>
  <w:style w:type="character" w:customStyle="1" w:styleId="FooterChar">
    <w:name w:val="Footer Char"/>
    <w:basedOn w:val="DefaultParagraphFont"/>
    <w:link w:val="Footer"/>
    <w:uiPriority w:val="99"/>
    <w:rsid w:val="009242D6"/>
    <w:rPr>
      <w:rFonts w:ascii="Arial" w:eastAsia="MS Mincho" w:hAnsi="Arial" w:cs="Arial"/>
    </w:rPr>
  </w:style>
  <w:style w:type="paragraph" w:styleId="FootnoteText">
    <w:name w:val="footnote text"/>
    <w:basedOn w:val="Normal"/>
    <w:link w:val="FootnoteTextChar"/>
    <w:uiPriority w:val="99"/>
    <w:unhideWhenUsed/>
    <w:rsid w:val="009242D6"/>
    <w:rPr>
      <w:sz w:val="24"/>
      <w:szCs w:val="24"/>
    </w:rPr>
  </w:style>
  <w:style w:type="character" w:customStyle="1" w:styleId="FootnoteTextChar">
    <w:name w:val="Footnote Text Char"/>
    <w:basedOn w:val="DefaultParagraphFont"/>
    <w:link w:val="FootnoteText"/>
    <w:uiPriority w:val="99"/>
    <w:rsid w:val="009242D6"/>
    <w:rPr>
      <w:rFonts w:ascii="Arial" w:eastAsia="MS Mincho" w:hAnsi="Arial" w:cs="Arial"/>
      <w:sz w:val="24"/>
      <w:szCs w:val="24"/>
    </w:rPr>
  </w:style>
  <w:style w:type="character" w:styleId="FootnoteReference">
    <w:name w:val="footnote reference"/>
    <w:uiPriority w:val="99"/>
    <w:unhideWhenUsed/>
    <w:rsid w:val="009242D6"/>
    <w:rPr>
      <w:vertAlign w:val="superscript"/>
    </w:rPr>
  </w:style>
  <w:style w:type="paragraph" w:styleId="ListParagraph">
    <w:name w:val="List Paragraph"/>
    <w:basedOn w:val="Normal"/>
    <w:uiPriority w:val="72"/>
    <w:qFormat/>
    <w:rsid w:val="009242D6"/>
    <w:pPr>
      <w:ind w:left="720"/>
    </w:pPr>
  </w:style>
  <w:style w:type="paragraph" w:styleId="CommentText">
    <w:name w:val="annotation text"/>
    <w:basedOn w:val="Normal"/>
    <w:link w:val="CommentTextChar"/>
    <w:uiPriority w:val="99"/>
    <w:unhideWhenUsed/>
    <w:rsid w:val="00D50737"/>
    <w:rPr>
      <w:sz w:val="20"/>
      <w:szCs w:val="20"/>
    </w:rPr>
  </w:style>
  <w:style w:type="character" w:customStyle="1" w:styleId="CommentTextChar">
    <w:name w:val="Comment Text Char"/>
    <w:basedOn w:val="DefaultParagraphFont"/>
    <w:link w:val="CommentText"/>
    <w:uiPriority w:val="99"/>
    <w:rsid w:val="00D50737"/>
    <w:rPr>
      <w:rFonts w:ascii="Arial" w:eastAsia="MS Mincho" w:hAnsi="Arial" w:cs="Arial"/>
      <w:sz w:val="20"/>
      <w:szCs w:val="20"/>
    </w:rPr>
  </w:style>
  <w:style w:type="character" w:styleId="CommentReference">
    <w:name w:val="annotation reference"/>
    <w:basedOn w:val="DefaultParagraphFont"/>
    <w:uiPriority w:val="99"/>
    <w:semiHidden/>
    <w:unhideWhenUsed/>
    <w:rsid w:val="00D50737"/>
    <w:rPr>
      <w:sz w:val="16"/>
      <w:szCs w:val="16"/>
    </w:rPr>
  </w:style>
  <w:style w:type="paragraph" w:styleId="CommentSubject">
    <w:name w:val="annotation subject"/>
    <w:basedOn w:val="CommentText"/>
    <w:next w:val="CommentText"/>
    <w:link w:val="CommentSubjectChar"/>
    <w:uiPriority w:val="99"/>
    <w:semiHidden/>
    <w:unhideWhenUsed/>
    <w:rsid w:val="00D50737"/>
    <w:rPr>
      <w:b/>
      <w:bCs/>
    </w:rPr>
  </w:style>
  <w:style w:type="character" w:customStyle="1" w:styleId="CommentSubjectChar">
    <w:name w:val="Comment Subject Char"/>
    <w:basedOn w:val="CommentTextChar"/>
    <w:link w:val="CommentSubject"/>
    <w:uiPriority w:val="99"/>
    <w:semiHidden/>
    <w:rsid w:val="00D50737"/>
    <w:rPr>
      <w:rFonts w:ascii="Arial" w:eastAsia="MS Mincho" w:hAnsi="Arial" w:cs="Arial"/>
      <w:b/>
      <w:bCs/>
      <w:sz w:val="20"/>
      <w:szCs w:val="20"/>
    </w:rPr>
  </w:style>
  <w:style w:type="character" w:styleId="Mention">
    <w:name w:val="Mention"/>
    <w:basedOn w:val="DefaultParagraphFont"/>
    <w:uiPriority w:val="99"/>
    <w:unhideWhenUsed/>
    <w:rsid w:val="00F008D7"/>
    <w:rPr>
      <w:color w:val="2B579A"/>
      <w:shd w:val="clear" w:color="auto" w:fill="E6E6E6"/>
    </w:rPr>
  </w:style>
  <w:style w:type="paragraph" w:styleId="Revision">
    <w:name w:val="Revision"/>
    <w:hidden/>
    <w:uiPriority w:val="99"/>
    <w:semiHidden/>
    <w:rsid w:val="00B67112"/>
    <w:pPr>
      <w:spacing w:after="0" w:line="240" w:lineRule="auto"/>
    </w:pPr>
    <w:rPr>
      <w:rFonts w:ascii="Arial" w:eastAsia="MS Mincho" w:hAnsi="Arial" w:cs="Arial"/>
    </w:rPr>
  </w:style>
  <w:style w:type="character" w:styleId="PlaceholderText">
    <w:name w:val="Placeholder Text"/>
    <w:basedOn w:val="DefaultParagraphFont"/>
    <w:uiPriority w:val="99"/>
    <w:semiHidden/>
    <w:rsid w:val="008730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6301">
      <w:bodyDiv w:val="1"/>
      <w:marLeft w:val="0"/>
      <w:marRight w:val="0"/>
      <w:marTop w:val="0"/>
      <w:marBottom w:val="0"/>
      <w:divBdr>
        <w:top w:val="none" w:sz="0" w:space="0" w:color="auto"/>
        <w:left w:val="none" w:sz="0" w:space="0" w:color="auto"/>
        <w:bottom w:val="none" w:sz="0" w:space="0" w:color="auto"/>
        <w:right w:val="none" w:sz="0" w:space="0" w:color="auto"/>
      </w:divBdr>
      <w:divsChild>
        <w:div w:id="20329269">
          <w:marLeft w:val="0"/>
          <w:marRight w:val="0"/>
          <w:marTop w:val="0"/>
          <w:marBottom w:val="0"/>
          <w:divBdr>
            <w:top w:val="none" w:sz="0" w:space="0" w:color="auto"/>
            <w:left w:val="none" w:sz="0" w:space="0" w:color="auto"/>
            <w:bottom w:val="none" w:sz="0" w:space="0" w:color="auto"/>
            <w:right w:val="none" w:sz="0" w:space="0" w:color="auto"/>
          </w:divBdr>
          <w:divsChild>
            <w:div w:id="423302782">
              <w:marLeft w:val="0"/>
              <w:marRight w:val="0"/>
              <w:marTop w:val="0"/>
              <w:marBottom w:val="0"/>
              <w:divBdr>
                <w:top w:val="none" w:sz="0" w:space="0" w:color="auto"/>
                <w:left w:val="none" w:sz="0" w:space="0" w:color="auto"/>
                <w:bottom w:val="none" w:sz="0" w:space="0" w:color="auto"/>
                <w:right w:val="none" w:sz="0" w:space="0" w:color="auto"/>
              </w:divBdr>
            </w:div>
          </w:divsChild>
        </w:div>
        <w:div w:id="32122512">
          <w:marLeft w:val="0"/>
          <w:marRight w:val="0"/>
          <w:marTop w:val="0"/>
          <w:marBottom w:val="0"/>
          <w:divBdr>
            <w:top w:val="none" w:sz="0" w:space="0" w:color="auto"/>
            <w:left w:val="none" w:sz="0" w:space="0" w:color="auto"/>
            <w:bottom w:val="none" w:sz="0" w:space="0" w:color="auto"/>
            <w:right w:val="none" w:sz="0" w:space="0" w:color="auto"/>
          </w:divBdr>
          <w:divsChild>
            <w:div w:id="582690235">
              <w:marLeft w:val="0"/>
              <w:marRight w:val="0"/>
              <w:marTop w:val="0"/>
              <w:marBottom w:val="0"/>
              <w:divBdr>
                <w:top w:val="none" w:sz="0" w:space="0" w:color="auto"/>
                <w:left w:val="none" w:sz="0" w:space="0" w:color="auto"/>
                <w:bottom w:val="none" w:sz="0" w:space="0" w:color="auto"/>
                <w:right w:val="none" w:sz="0" w:space="0" w:color="auto"/>
              </w:divBdr>
            </w:div>
          </w:divsChild>
        </w:div>
        <w:div w:id="221864928">
          <w:marLeft w:val="0"/>
          <w:marRight w:val="0"/>
          <w:marTop w:val="0"/>
          <w:marBottom w:val="0"/>
          <w:divBdr>
            <w:top w:val="none" w:sz="0" w:space="0" w:color="auto"/>
            <w:left w:val="none" w:sz="0" w:space="0" w:color="auto"/>
            <w:bottom w:val="none" w:sz="0" w:space="0" w:color="auto"/>
            <w:right w:val="none" w:sz="0" w:space="0" w:color="auto"/>
          </w:divBdr>
          <w:divsChild>
            <w:div w:id="1178236289">
              <w:marLeft w:val="0"/>
              <w:marRight w:val="0"/>
              <w:marTop w:val="0"/>
              <w:marBottom w:val="0"/>
              <w:divBdr>
                <w:top w:val="none" w:sz="0" w:space="0" w:color="auto"/>
                <w:left w:val="none" w:sz="0" w:space="0" w:color="auto"/>
                <w:bottom w:val="none" w:sz="0" w:space="0" w:color="auto"/>
                <w:right w:val="none" w:sz="0" w:space="0" w:color="auto"/>
              </w:divBdr>
            </w:div>
          </w:divsChild>
        </w:div>
        <w:div w:id="313922619">
          <w:marLeft w:val="0"/>
          <w:marRight w:val="0"/>
          <w:marTop w:val="0"/>
          <w:marBottom w:val="0"/>
          <w:divBdr>
            <w:top w:val="none" w:sz="0" w:space="0" w:color="auto"/>
            <w:left w:val="none" w:sz="0" w:space="0" w:color="auto"/>
            <w:bottom w:val="none" w:sz="0" w:space="0" w:color="auto"/>
            <w:right w:val="none" w:sz="0" w:space="0" w:color="auto"/>
          </w:divBdr>
          <w:divsChild>
            <w:div w:id="548734957">
              <w:marLeft w:val="0"/>
              <w:marRight w:val="0"/>
              <w:marTop w:val="0"/>
              <w:marBottom w:val="0"/>
              <w:divBdr>
                <w:top w:val="none" w:sz="0" w:space="0" w:color="auto"/>
                <w:left w:val="none" w:sz="0" w:space="0" w:color="auto"/>
                <w:bottom w:val="none" w:sz="0" w:space="0" w:color="auto"/>
                <w:right w:val="none" w:sz="0" w:space="0" w:color="auto"/>
              </w:divBdr>
            </w:div>
          </w:divsChild>
        </w:div>
        <w:div w:id="315569553">
          <w:marLeft w:val="0"/>
          <w:marRight w:val="0"/>
          <w:marTop w:val="0"/>
          <w:marBottom w:val="0"/>
          <w:divBdr>
            <w:top w:val="none" w:sz="0" w:space="0" w:color="auto"/>
            <w:left w:val="none" w:sz="0" w:space="0" w:color="auto"/>
            <w:bottom w:val="none" w:sz="0" w:space="0" w:color="auto"/>
            <w:right w:val="none" w:sz="0" w:space="0" w:color="auto"/>
          </w:divBdr>
          <w:divsChild>
            <w:div w:id="688918423">
              <w:marLeft w:val="0"/>
              <w:marRight w:val="0"/>
              <w:marTop w:val="0"/>
              <w:marBottom w:val="0"/>
              <w:divBdr>
                <w:top w:val="none" w:sz="0" w:space="0" w:color="auto"/>
                <w:left w:val="none" w:sz="0" w:space="0" w:color="auto"/>
                <w:bottom w:val="none" w:sz="0" w:space="0" w:color="auto"/>
                <w:right w:val="none" w:sz="0" w:space="0" w:color="auto"/>
              </w:divBdr>
            </w:div>
          </w:divsChild>
        </w:div>
        <w:div w:id="354500891">
          <w:marLeft w:val="0"/>
          <w:marRight w:val="0"/>
          <w:marTop w:val="0"/>
          <w:marBottom w:val="0"/>
          <w:divBdr>
            <w:top w:val="none" w:sz="0" w:space="0" w:color="auto"/>
            <w:left w:val="none" w:sz="0" w:space="0" w:color="auto"/>
            <w:bottom w:val="none" w:sz="0" w:space="0" w:color="auto"/>
            <w:right w:val="none" w:sz="0" w:space="0" w:color="auto"/>
          </w:divBdr>
          <w:divsChild>
            <w:div w:id="1881283977">
              <w:marLeft w:val="0"/>
              <w:marRight w:val="0"/>
              <w:marTop w:val="0"/>
              <w:marBottom w:val="0"/>
              <w:divBdr>
                <w:top w:val="none" w:sz="0" w:space="0" w:color="auto"/>
                <w:left w:val="none" w:sz="0" w:space="0" w:color="auto"/>
                <w:bottom w:val="none" w:sz="0" w:space="0" w:color="auto"/>
                <w:right w:val="none" w:sz="0" w:space="0" w:color="auto"/>
              </w:divBdr>
            </w:div>
          </w:divsChild>
        </w:div>
        <w:div w:id="461846382">
          <w:marLeft w:val="0"/>
          <w:marRight w:val="0"/>
          <w:marTop w:val="0"/>
          <w:marBottom w:val="0"/>
          <w:divBdr>
            <w:top w:val="none" w:sz="0" w:space="0" w:color="auto"/>
            <w:left w:val="none" w:sz="0" w:space="0" w:color="auto"/>
            <w:bottom w:val="none" w:sz="0" w:space="0" w:color="auto"/>
            <w:right w:val="none" w:sz="0" w:space="0" w:color="auto"/>
          </w:divBdr>
          <w:divsChild>
            <w:div w:id="2088573831">
              <w:marLeft w:val="0"/>
              <w:marRight w:val="0"/>
              <w:marTop w:val="0"/>
              <w:marBottom w:val="0"/>
              <w:divBdr>
                <w:top w:val="none" w:sz="0" w:space="0" w:color="auto"/>
                <w:left w:val="none" w:sz="0" w:space="0" w:color="auto"/>
                <w:bottom w:val="none" w:sz="0" w:space="0" w:color="auto"/>
                <w:right w:val="none" w:sz="0" w:space="0" w:color="auto"/>
              </w:divBdr>
            </w:div>
          </w:divsChild>
        </w:div>
        <w:div w:id="551236585">
          <w:marLeft w:val="0"/>
          <w:marRight w:val="0"/>
          <w:marTop w:val="0"/>
          <w:marBottom w:val="0"/>
          <w:divBdr>
            <w:top w:val="none" w:sz="0" w:space="0" w:color="auto"/>
            <w:left w:val="none" w:sz="0" w:space="0" w:color="auto"/>
            <w:bottom w:val="none" w:sz="0" w:space="0" w:color="auto"/>
            <w:right w:val="none" w:sz="0" w:space="0" w:color="auto"/>
          </w:divBdr>
          <w:divsChild>
            <w:div w:id="331303965">
              <w:marLeft w:val="0"/>
              <w:marRight w:val="0"/>
              <w:marTop w:val="0"/>
              <w:marBottom w:val="0"/>
              <w:divBdr>
                <w:top w:val="none" w:sz="0" w:space="0" w:color="auto"/>
                <w:left w:val="none" w:sz="0" w:space="0" w:color="auto"/>
                <w:bottom w:val="none" w:sz="0" w:space="0" w:color="auto"/>
                <w:right w:val="none" w:sz="0" w:space="0" w:color="auto"/>
              </w:divBdr>
            </w:div>
          </w:divsChild>
        </w:div>
        <w:div w:id="606736700">
          <w:marLeft w:val="0"/>
          <w:marRight w:val="0"/>
          <w:marTop w:val="0"/>
          <w:marBottom w:val="0"/>
          <w:divBdr>
            <w:top w:val="none" w:sz="0" w:space="0" w:color="auto"/>
            <w:left w:val="none" w:sz="0" w:space="0" w:color="auto"/>
            <w:bottom w:val="none" w:sz="0" w:space="0" w:color="auto"/>
            <w:right w:val="none" w:sz="0" w:space="0" w:color="auto"/>
          </w:divBdr>
          <w:divsChild>
            <w:div w:id="1732802926">
              <w:marLeft w:val="0"/>
              <w:marRight w:val="0"/>
              <w:marTop w:val="0"/>
              <w:marBottom w:val="0"/>
              <w:divBdr>
                <w:top w:val="none" w:sz="0" w:space="0" w:color="auto"/>
                <w:left w:val="none" w:sz="0" w:space="0" w:color="auto"/>
                <w:bottom w:val="none" w:sz="0" w:space="0" w:color="auto"/>
                <w:right w:val="none" w:sz="0" w:space="0" w:color="auto"/>
              </w:divBdr>
            </w:div>
          </w:divsChild>
        </w:div>
        <w:div w:id="620918063">
          <w:marLeft w:val="0"/>
          <w:marRight w:val="0"/>
          <w:marTop w:val="0"/>
          <w:marBottom w:val="0"/>
          <w:divBdr>
            <w:top w:val="none" w:sz="0" w:space="0" w:color="auto"/>
            <w:left w:val="none" w:sz="0" w:space="0" w:color="auto"/>
            <w:bottom w:val="none" w:sz="0" w:space="0" w:color="auto"/>
            <w:right w:val="none" w:sz="0" w:space="0" w:color="auto"/>
          </w:divBdr>
          <w:divsChild>
            <w:div w:id="1647473346">
              <w:marLeft w:val="0"/>
              <w:marRight w:val="0"/>
              <w:marTop w:val="0"/>
              <w:marBottom w:val="0"/>
              <w:divBdr>
                <w:top w:val="none" w:sz="0" w:space="0" w:color="auto"/>
                <w:left w:val="none" w:sz="0" w:space="0" w:color="auto"/>
                <w:bottom w:val="none" w:sz="0" w:space="0" w:color="auto"/>
                <w:right w:val="none" w:sz="0" w:space="0" w:color="auto"/>
              </w:divBdr>
            </w:div>
          </w:divsChild>
        </w:div>
        <w:div w:id="732239986">
          <w:marLeft w:val="0"/>
          <w:marRight w:val="0"/>
          <w:marTop w:val="0"/>
          <w:marBottom w:val="0"/>
          <w:divBdr>
            <w:top w:val="none" w:sz="0" w:space="0" w:color="auto"/>
            <w:left w:val="none" w:sz="0" w:space="0" w:color="auto"/>
            <w:bottom w:val="none" w:sz="0" w:space="0" w:color="auto"/>
            <w:right w:val="none" w:sz="0" w:space="0" w:color="auto"/>
          </w:divBdr>
          <w:divsChild>
            <w:div w:id="407927627">
              <w:marLeft w:val="0"/>
              <w:marRight w:val="0"/>
              <w:marTop w:val="0"/>
              <w:marBottom w:val="0"/>
              <w:divBdr>
                <w:top w:val="none" w:sz="0" w:space="0" w:color="auto"/>
                <w:left w:val="none" w:sz="0" w:space="0" w:color="auto"/>
                <w:bottom w:val="none" w:sz="0" w:space="0" w:color="auto"/>
                <w:right w:val="none" w:sz="0" w:space="0" w:color="auto"/>
              </w:divBdr>
            </w:div>
          </w:divsChild>
        </w:div>
        <w:div w:id="763961772">
          <w:marLeft w:val="0"/>
          <w:marRight w:val="0"/>
          <w:marTop w:val="0"/>
          <w:marBottom w:val="0"/>
          <w:divBdr>
            <w:top w:val="none" w:sz="0" w:space="0" w:color="auto"/>
            <w:left w:val="none" w:sz="0" w:space="0" w:color="auto"/>
            <w:bottom w:val="none" w:sz="0" w:space="0" w:color="auto"/>
            <w:right w:val="none" w:sz="0" w:space="0" w:color="auto"/>
          </w:divBdr>
          <w:divsChild>
            <w:div w:id="1374503785">
              <w:marLeft w:val="0"/>
              <w:marRight w:val="0"/>
              <w:marTop w:val="0"/>
              <w:marBottom w:val="0"/>
              <w:divBdr>
                <w:top w:val="none" w:sz="0" w:space="0" w:color="auto"/>
                <w:left w:val="none" w:sz="0" w:space="0" w:color="auto"/>
                <w:bottom w:val="none" w:sz="0" w:space="0" w:color="auto"/>
                <w:right w:val="none" w:sz="0" w:space="0" w:color="auto"/>
              </w:divBdr>
            </w:div>
          </w:divsChild>
        </w:div>
        <w:div w:id="1391348652">
          <w:marLeft w:val="0"/>
          <w:marRight w:val="0"/>
          <w:marTop w:val="0"/>
          <w:marBottom w:val="0"/>
          <w:divBdr>
            <w:top w:val="none" w:sz="0" w:space="0" w:color="auto"/>
            <w:left w:val="none" w:sz="0" w:space="0" w:color="auto"/>
            <w:bottom w:val="none" w:sz="0" w:space="0" w:color="auto"/>
            <w:right w:val="none" w:sz="0" w:space="0" w:color="auto"/>
          </w:divBdr>
          <w:divsChild>
            <w:div w:id="1941721920">
              <w:marLeft w:val="0"/>
              <w:marRight w:val="0"/>
              <w:marTop w:val="0"/>
              <w:marBottom w:val="0"/>
              <w:divBdr>
                <w:top w:val="none" w:sz="0" w:space="0" w:color="auto"/>
                <w:left w:val="none" w:sz="0" w:space="0" w:color="auto"/>
                <w:bottom w:val="none" w:sz="0" w:space="0" w:color="auto"/>
                <w:right w:val="none" w:sz="0" w:space="0" w:color="auto"/>
              </w:divBdr>
            </w:div>
          </w:divsChild>
        </w:div>
        <w:div w:id="1484809294">
          <w:marLeft w:val="0"/>
          <w:marRight w:val="0"/>
          <w:marTop w:val="0"/>
          <w:marBottom w:val="0"/>
          <w:divBdr>
            <w:top w:val="none" w:sz="0" w:space="0" w:color="auto"/>
            <w:left w:val="none" w:sz="0" w:space="0" w:color="auto"/>
            <w:bottom w:val="none" w:sz="0" w:space="0" w:color="auto"/>
            <w:right w:val="none" w:sz="0" w:space="0" w:color="auto"/>
          </w:divBdr>
          <w:divsChild>
            <w:div w:id="1802915020">
              <w:marLeft w:val="0"/>
              <w:marRight w:val="0"/>
              <w:marTop w:val="0"/>
              <w:marBottom w:val="0"/>
              <w:divBdr>
                <w:top w:val="none" w:sz="0" w:space="0" w:color="auto"/>
                <w:left w:val="none" w:sz="0" w:space="0" w:color="auto"/>
                <w:bottom w:val="none" w:sz="0" w:space="0" w:color="auto"/>
                <w:right w:val="none" w:sz="0" w:space="0" w:color="auto"/>
              </w:divBdr>
            </w:div>
          </w:divsChild>
        </w:div>
        <w:div w:id="1553884814">
          <w:marLeft w:val="0"/>
          <w:marRight w:val="0"/>
          <w:marTop w:val="0"/>
          <w:marBottom w:val="0"/>
          <w:divBdr>
            <w:top w:val="none" w:sz="0" w:space="0" w:color="auto"/>
            <w:left w:val="none" w:sz="0" w:space="0" w:color="auto"/>
            <w:bottom w:val="none" w:sz="0" w:space="0" w:color="auto"/>
            <w:right w:val="none" w:sz="0" w:space="0" w:color="auto"/>
          </w:divBdr>
          <w:divsChild>
            <w:div w:id="72775447">
              <w:marLeft w:val="0"/>
              <w:marRight w:val="0"/>
              <w:marTop w:val="0"/>
              <w:marBottom w:val="0"/>
              <w:divBdr>
                <w:top w:val="none" w:sz="0" w:space="0" w:color="auto"/>
                <w:left w:val="none" w:sz="0" w:space="0" w:color="auto"/>
                <w:bottom w:val="none" w:sz="0" w:space="0" w:color="auto"/>
                <w:right w:val="none" w:sz="0" w:space="0" w:color="auto"/>
              </w:divBdr>
            </w:div>
          </w:divsChild>
        </w:div>
        <w:div w:id="1693801064">
          <w:marLeft w:val="0"/>
          <w:marRight w:val="0"/>
          <w:marTop w:val="0"/>
          <w:marBottom w:val="0"/>
          <w:divBdr>
            <w:top w:val="none" w:sz="0" w:space="0" w:color="auto"/>
            <w:left w:val="none" w:sz="0" w:space="0" w:color="auto"/>
            <w:bottom w:val="none" w:sz="0" w:space="0" w:color="auto"/>
            <w:right w:val="none" w:sz="0" w:space="0" w:color="auto"/>
          </w:divBdr>
          <w:divsChild>
            <w:div w:id="1093281797">
              <w:marLeft w:val="0"/>
              <w:marRight w:val="0"/>
              <w:marTop w:val="0"/>
              <w:marBottom w:val="0"/>
              <w:divBdr>
                <w:top w:val="none" w:sz="0" w:space="0" w:color="auto"/>
                <w:left w:val="none" w:sz="0" w:space="0" w:color="auto"/>
                <w:bottom w:val="none" w:sz="0" w:space="0" w:color="auto"/>
                <w:right w:val="none" w:sz="0" w:space="0" w:color="auto"/>
              </w:divBdr>
            </w:div>
          </w:divsChild>
        </w:div>
        <w:div w:id="1855879289">
          <w:marLeft w:val="0"/>
          <w:marRight w:val="0"/>
          <w:marTop w:val="0"/>
          <w:marBottom w:val="0"/>
          <w:divBdr>
            <w:top w:val="none" w:sz="0" w:space="0" w:color="auto"/>
            <w:left w:val="none" w:sz="0" w:space="0" w:color="auto"/>
            <w:bottom w:val="none" w:sz="0" w:space="0" w:color="auto"/>
            <w:right w:val="none" w:sz="0" w:space="0" w:color="auto"/>
          </w:divBdr>
          <w:divsChild>
            <w:div w:id="9771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8091">
      <w:bodyDiv w:val="1"/>
      <w:marLeft w:val="0"/>
      <w:marRight w:val="0"/>
      <w:marTop w:val="0"/>
      <w:marBottom w:val="0"/>
      <w:divBdr>
        <w:top w:val="none" w:sz="0" w:space="0" w:color="auto"/>
        <w:left w:val="none" w:sz="0" w:space="0" w:color="auto"/>
        <w:bottom w:val="none" w:sz="0" w:space="0" w:color="auto"/>
        <w:right w:val="none" w:sz="0" w:space="0" w:color="auto"/>
      </w:divBdr>
      <w:divsChild>
        <w:div w:id="270162811">
          <w:marLeft w:val="0"/>
          <w:marRight w:val="0"/>
          <w:marTop w:val="0"/>
          <w:marBottom w:val="0"/>
          <w:divBdr>
            <w:top w:val="none" w:sz="0" w:space="0" w:color="auto"/>
            <w:left w:val="none" w:sz="0" w:space="0" w:color="auto"/>
            <w:bottom w:val="none" w:sz="0" w:space="0" w:color="auto"/>
            <w:right w:val="none" w:sz="0" w:space="0" w:color="auto"/>
          </w:divBdr>
          <w:divsChild>
            <w:div w:id="137261708">
              <w:marLeft w:val="0"/>
              <w:marRight w:val="0"/>
              <w:marTop w:val="0"/>
              <w:marBottom w:val="0"/>
              <w:divBdr>
                <w:top w:val="none" w:sz="0" w:space="0" w:color="auto"/>
                <w:left w:val="none" w:sz="0" w:space="0" w:color="auto"/>
                <w:bottom w:val="none" w:sz="0" w:space="0" w:color="auto"/>
                <w:right w:val="none" w:sz="0" w:space="0" w:color="auto"/>
              </w:divBdr>
            </w:div>
          </w:divsChild>
        </w:div>
        <w:div w:id="372538660">
          <w:marLeft w:val="0"/>
          <w:marRight w:val="0"/>
          <w:marTop w:val="0"/>
          <w:marBottom w:val="0"/>
          <w:divBdr>
            <w:top w:val="none" w:sz="0" w:space="0" w:color="auto"/>
            <w:left w:val="none" w:sz="0" w:space="0" w:color="auto"/>
            <w:bottom w:val="none" w:sz="0" w:space="0" w:color="auto"/>
            <w:right w:val="none" w:sz="0" w:space="0" w:color="auto"/>
          </w:divBdr>
          <w:divsChild>
            <w:div w:id="437410432">
              <w:marLeft w:val="0"/>
              <w:marRight w:val="0"/>
              <w:marTop w:val="0"/>
              <w:marBottom w:val="0"/>
              <w:divBdr>
                <w:top w:val="none" w:sz="0" w:space="0" w:color="auto"/>
                <w:left w:val="none" w:sz="0" w:space="0" w:color="auto"/>
                <w:bottom w:val="none" w:sz="0" w:space="0" w:color="auto"/>
                <w:right w:val="none" w:sz="0" w:space="0" w:color="auto"/>
              </w:divBdr>
            </w:div>
          </w:divsChild>
        </w:div>
        <w:div w:id="461658859">
          <w:marLeft w:val="0"/>
          <w:marRight w:val="0"/>
          <w:marTop w:val="0"/>
          <w:marBottom w:val="0"/>
          <w:divBdr>
            <w:top w:val="none" w:sz="0" w:space="0" w:color="auto"/>
            <w:left w:val="none" w:sz="0" w:space="0" w:color="auto"/>
            <w:bottom w:val="none" w:sz="0" w:space="0" w:color="auto"/>
            <w:right w:val="none" w:sz="0" w:space="0" w:color="auto"/>
          </w:divBdr>
          <w:divsChild>
            <w:div w:id="716853468">
              <w:marLeft w:val="0"/>
              <w:marRight w:val="0"/>
              <w:marTop w:val="0"/>
              <w:marBottom w:val="0"/>
              <w:divBdr>
                <w:top w:val="none" w:sz="0" w:space="0" w:color="auto"/>
                <w:left w:val="none" w:sz="0" w:space="0" w:color="auto"/>
                <w:bottom w:val="none" w:sz="0" w:space="0" w:color="auto"/>
                <w:right w:val="none" w:sz="0" w:space="0" w:color="auto"/>
              </w:divBdr>
            </w:div>
          </w:divsChild>
        </w:div>
        <w:div w:id="613902525">
          <w:marLeft w:val="0"/>
          <w:marRight w:val="0"/>
          <w:marTop w:val="0"/>
          <w:marBottom w:val="0"/>
          <w:divBdr>
            <w:top w:val="none" w:sz="0" w:space="0" w:color="auto"/>
            <w:left w:val="none" w:sz="0" w:space="0" w:color="auto"/>
            <w:bottom w:val="none" w:sz="0" w:space="0" w:color="auto"/>
            <w:right w:val="none" w:sz="0" w:space="0" w:color="auto"/>
          </w:divBdr>
          <w:divsChild>
            <w:div w:id="1496921199">
              <w:marLeft w:val="0"/>
              <w:marRight w:val="0"/>
              <w:marTop w:val="0"/>
              <w:marBottom w:val="0"/>
              <w:divBdr>
                <w:top w:val="none" w:sz="0" w:space="0" w:color="auto"/>
                <w:left w:val="none" w:sz="0" w:space="0" w:color="auto"/>
                <w:bottom w:val="none" w:sz="0" w:space="0" w:color="auto"/>
                <w:right w:val="none" w:sz="0" w:space="0" w:color="auto"/>
              </w:divBdr>
            </w:div>
          </w:divsChild>
        </w:div>
        <w:div w:id="621617214">
          <w:marLeft w:val="0"/>
          <w:marRight w:val="0"/>
          <w:marTop w:val="0"/>
          <w:marBottom w:val="0"/>
          <w:divBdr>
            <w:top w:val="none" w:sz="0" w:space="0" w:color="auto"/>
            <w:left w:val="none" w:sz="0" w:space="0" w:color="auto"/>
            <w:bottom w:val="none" w:sz="0" w:space="0" w:color="auto"/>
            <w:right w:val="none" w:sz="0" w:space="0" w:color="auto"/>
          </w:divBdr>
          <w:divsChild>
            <w:div w:id="1931700422">
              <w:marLeft w:val="0"/>
              <w:marRight w:val="0"/>
              <w:marTop w:val="0"/>
              <w:marBottom w:val="0"/>
              <w:divBdr>
                <w:top w:val="none" w:sz="0" w:space="0" w:color="auto"/>
                <w:left w:val="none" w:sz="0" w:space="0" w:color="auto"/>
                <w:bottom w:val="none" w:sz="0" w:space="0" w:color="auto"/>
                <w:right w:val="none" w:sz="0" w:space="0" w:color="auto"/>
              </w:divBdr>
            </w:div>
          </w:divsChild>
        </w:div>
        <w:div w:id="763842614">
          <w:marLeft w:val="0"/>
          <w:marRight w:val="0"/>
          <w:marTop w:val="0"/>
          <w:marBottom w:val="0"/>
          <w:divBdr>
            <w:top w:val="none" w:sz="0" w:space="0" w:color="auto"/>
            <w:left w:val="none" w:sz="0" w:space="0" w:color="auto"/>
            <w:bottom w:val="none" w:sz="0" w:space="0" w:color="auto"/>
            <w:right w:val="none" w:sz="0" w:space="0" w:color="auto"/>
          </w:divBdr>
          <w:divsChild>
            <w:div w:id="2107186082">
              <w:marLeft w:val="0"/>
              <w:marRight w:val="0"/>
              <w:marTop w:val="0"/>
              <w:marBottom w:val="0"/>
              <w:divBdr>
                <w:top w:val="none" w:sz="0" w:space="0" w:color="auto"/>
                <w:left w:val="none" w:sz="0" w:space="0" w:color="auto"/>
                <w:bottom w:val="none" w:sz="0" w:space="0" w:color="auto"/>
                <w:right w:val="none" w:sz="0" w:space="0" w:color="auto"/>
              </w:divBdr>
            </w:div>
          </w:divsChild>
        </w:div>
        <w:div w:id="880089871">
          <w:marLeft w:val="0"/>
          <w:marRight w:val="0"/>
          <w:marTop w:val="0"/>
          <w:marBottom w:val="0"/>
          <w:divBdr>
            <w:top w:val="none" w:sz="0" w:space="0" w:color="auto"/>
            <w:left w:val="none" w:sz="0" w:space="0" w:color="auto"/>
            <w:bottom w:val="none" w:sz="0" w:space="0" w:color="auto"/>
            <w:right w:val="none" w:sz="0" w:space="0" w:color="auto"/>
          </w:divBdr>
          <w:divsChild>
            <w:div w:id="982537280">
              <w:marLeft w:val="0"/>
              <w:marRight w:val="0"/>
              <w:marTop w:val="0"/>
              <w:marBottom w:val="0"/>
              <w:divBdr>
                <w:top w:val="none" w:sz="0" w:space="0" w:color="auto"/>
                <w:left w:val="none" w:sz="0" w:space="0" w:color="auto"/>
                <w:bottom w:val="none" w:sz="0" w:space="0" w:color="auto"/>
                <w:right w:val="none" w:sz="0" w:space="0" w:color="auto"/>
              </w:divBdr>
            </w:div>
          </w:divsChild>
        </w:div>
        <w:div w:id="929773727">
          <w:marLeft w:val="0"/>
          <w:marRight w:val="0"/>
          <w:marTop w:val="0"/>
          <w:marBottom w:val="0"/>
          <w:divBdr>
            <w:top w:val="none" w:sz="0" w:space="0" w:color="auto"/>
            <w:left w:val="none" w:sz="0" w:space="0" w:color="auto"/>
            <w:bottom w:val="none" w:sz="0" w:space="0" w:color="auto"/>
            <w:right w:val="none" w:sz="0" w:space="0" w:color="auto"/>
          </w:divBdr>
          <w:divsChild>
            <w:div w:id="107355306">
              <w:marLeft w:val="0"/>
              <w:marRight w:val="0"/>
              <w:marTop w:val="0"/>
              <w:marBottom w:val="0"/>
              <w:divBdr>
                <w:top w:val="none" w:sz="0" w:space="0" w:color="auto"/>
                <w:left w:val="none" w:sz="0" w:space="0" w:color="auto"/>
                <w:bottom w:val="none" w:sz="0" w:space="0" w:color="auto"/>
                <w:right w:val="none" w:sz="0" w:space="0" w:color="auto"/>
              </w:divBdr>
            </w:div>
          </w:divsChild>
        </w:div>
        <w:div w:id="957566588">
          <w:marLeft w:val="0"/>
          <w:marRight w:val="0"/>
          <w:marTop w:val="0"/>
          <w:marBottom w:val="0"/>
          <w:divBdr>
            <w:top w:val="none" w:sz="0" w:space="0" w:color="auto"/>
            <w:left w:val="none" w:sz="0" w:space="0" w:color="auto"/>
            <w:bottom w:val="none" w:sz="0" w:space="0" w:color="auto"/>
            <w:right w:val="none" w:sz="0" w:space="0" w:color="auto"/>
          </w:divBdr>
          <w:divsChild>
            <w:div w:id="988367528">
              <w:marLeft w:val="0"/>
              <w:marRight w:val="0"/>
              <w:marTop w:val="0"/>
              <w:marBottom w:val="0"/>
              <w:divBdr>
                <w:top w:val="none" w:sz="0" w:space="0" w:color="auto"/>
                <w:left w:val="none" w:sz="0" w:space="0" w:color="auto"/>
                <w:bottom w:val="none" w:sz="0" w:space="0" w:color="auto"/>
                <w:right w:val="none" w:sz="0" w:space="0" w:color="auto"/>
              </w:divBdr>
            </w:div>
          </w:divsChild>
        </w:div>
        <w:div w:id="1196847845">
          <w:marLeft w:val="0"/>
          <w:marRight w:val="0"/>
          <w:marTop w:val="0"/>
          <w:marBottom w:val="0"/>
          <w:divBdr>
            <w:top w:val="none" w:sz="0" w:space="0" w:color="auto"/>
            <w:left w:val="none" w:sz="0" w:space="0" w:color="auto"/>
            <w:bottom w:val="none" w:sz="0" w:space="0" w:color="auto"/>
            <w:right w:val="none" w:sz="0" w:space="0" w:color="auto"/>
          </w:divBdr>
          <w:divsChild>
            <w:div w:id="82921218">
              <w:marLeft w:val="0"/>
              <w:marRight w:val="0"/>
              <w:marTop w:val="0"/>
              <w:marBottom w:val="0"/>
              <w:divBdr>
                <w:top w:val="none" w:sz="0" w:space="0" w:color="auto"/>
                <w:left w:val="none" w:sz="0" w:space="0" w:color="auto"/>
                <w:bottom w:val="none" w:sz="0" w:space="0" w:color="auto"/>
                <w:right w:val="none" w:sz="0" w:space="0" w:color="auto"/>
              </w:divBdr>
            </w:div>
          </w:divsChild>
        </w:div>
        <w:div w:id="1489857907">
          <w:marLeft w:val="0"/>
          <w:marRight w:val="0"/>
          <w:marTop w:val="0"/>
          <w:marBottom w:val="0"/>
          <w:divBdr>
            <w:top w:val="none" w:sz="0" w:space="0" w:color="auto"/>
            <w:left w:val="none" w:sz="0" w:space="0" w:color="auto"/>
            <w:bottom w:val="none" w:sz="0" w:space="0" w:color="auto"/>
            <w:right w:val="none" w:sz="0" w:space="0" w:color="auto"/>
          </w:divBdr>
          <w:divsChild>
            <w:div w:id="1043094924">
              <w:marLeft w:val="0"/>
              <w:marRight w:val="0"/>
              <w:marTop w:val="0"/>
              <w:marBottom w:val="0"/>
              <w:divBdr>
                <w:top w:val="none" w:sz="0" w:space="0" w:color="auto"/>
                <w:left w:val="none" w:sz="0" w:space="0" w:color="auto"/>
                <w:bottom w:val="none" w:sz="0" w:space="0" w:color="auto"/>
                <w:right w:val="none" w:sz="0" w:space="0" w:color="auto"/>
              </w:divBdr>
            </w:div>
          </w:divsChild>
        </w:div>
        <w:div w:id="1571573661">
          <w:marLeft w:val="0"/>
          <w:marRight w:val="0"/>
          <w:marTop w:val="0"/>
          <w:marBottom w:val="0"/>
          <w:divBdr>
            <w:top w:val="none" w:sz="0" w:space="0" w:color="auto"/>
            <w:left w:val="none" w:sz="0" w:space="0" w:color="auto"/>
            <w:bottom w:val="none" w:sz="0" w:space="0" w:color="auto"/>
            <w:right w:val="none" w:sz="0" w:space="0" w:color="auto"/>
          </w:divBdr>
          <w:divsChild>
            <w:div w:id="78187009">
              <w:marLeft w:val="0"/>
              <w:marRight w:val="0"/>
              <w:marTop w:val="0"/>
              <w:marBottom w:val="0"/>
              <w:divBdr>
                <w:top w:val="none" w:sz="0" w:space="0" w:color="auto"/>
                <w:left w:val="none" w:sz="0" w:space="0" w:color="auto"/>
                <w:bottom w:val="none" w:sz="0" w:space="0" w:color="auto"/>
                <w:right w:val="none" w:sz="0" w:space="0" w:color="auto"/>
              </w:divBdr>
            </w:div>
          </w:divsChild>
        </w:div>
        <w:div w:id="1653635989">
          <w:marLeft w:val="0"/>
          <w:marRight w:val="0"/>
          <w:marTop w:val="0"/>
          <w:marBottom w:val="0"/>
          <w:divBdr>
            <w:top w:val="none" w:sz="0" w:space="0" w:color="auto"/>
            <w:left w:val="none" w:sz="0" w:space="0" w:color="auto"/>
            <w:bottom w:val="none" w:sz="0" w:space="0" w:color="auto"/>
            <w:right w:val="none" w:sz="0" w:space="0" w:color="auto"/>
          </w:divBdr>
          <w:divsChild>
            <w:div w:id="1183931574">
              <w:marLeft w:val="0"/>
              <w:marRight w:val="0"/>
              <w:marTop w:val="0"/>
              <w:marBottom w:val="0"/>
              <w:divBdr>
                <w:top w:val="none" w:sz="0" w:space="0" w:color="auto"/>
                <w:left w:val="none" w:sz="0" w:space="0" w:color="auto"/>
                <w:bottom w:val="none" w:sz="0" w:space="0" w:color="auto"/>
                <w:right w:val="none" w:sz="0" w:space="0" w:color="auto"/>
              </w:divBdr>
            </w:div>
          </w:divsChild>
        </w:div>
        <w:div w:id="1741323823">
          <w:marLeft w:val="0"/>
          <w:marRight w:val="0"/>
          <w:marTop w:val="0"/>
          <w:marBottom w:val="0"/>
          <w:divBdr>
            <w:top w:val="none" w:sz="0" w:space="0" w:color="auto"/>
            <w:left w:val="none" w:sz="0" w:space="0" w:color="auto"/>
            <w:bottom w:val="none" w:sz="0" w:space="0" w:color="auto"/>
            <w:right w:val="none" w:sz="0" w:space="0" w:color="auto"/>
          </w:divBdr>
          <w:divsChild>
            <w:div w:id="715659789">
              <w:marLeft w:val="0"/>
              <w:marRight w:val="0"/>
              <w:marTop w:val="0"/>
              <w:marBottom w:val="0"/>
              <w:divBdr>
                <w:top w:val="none" w:sz="0" w:space="0" w:color="auto"/>
                <w:left w:val="none" w:sz="0" w:space="0" w:color="auto"/>
                <w:bottom w:val="none" w:sz="0" w:space="0" w:color="auto"/>
                <w:right w:val="none" w:sz="0" w:space="0" w:color="auto"/>
              </w:divBdr>
            </w:div>
          </w:divsChild>
        </w:div>
        <w:div w:id="2066294114">
          <w:marLeft w:val="0"/>
          <w:marRight w:val="0"/>
          <w:marTop w:val="0"/>
          <w:marBottom w:val="0"/>
          <w:divBdr>
            <w:top w:val="none" w:sz="0" w:space="0" w:color="auto"/>
            <w:left w:val="none" w:sz="0" w:space="0" w:color="auto"/>
            <w:bottom w:val="none" w:sz="0" w:space="0" w:color="auto"/>
            <w:right w:val="none" w:sz="0" w:space="0" w:color="auto"/>
          </w:divBdr>
          <w:divsChild>
            <w:div w:id="330259429">
              <w:marLeft w:val="0"/>
              <w:marRight w:val="0"/>
              <w:marTop w:val="0"/>
              <w:marBottom w:val="0"/>
              <w:divBdr>
                <w:top w:val="none" w:sz="0" w:space="0" w:color="auto"/>
                <w:left w:val="none" w:sz="0" w:space="0" w:color="auto"/>
                <w:bottom w:val="none" w:sz="0" w:space="0" w:color="auto"/>
                <w:right w:val="none" w:sz="0" w:space="0" w:color="auto"/>
              </w:divBdr>
            </w:div>
          </w:divsChild>
        </w:div>
        <w:div w:id="2091190920">
          <w:marLeft w:val="0"/>
          <w:marRight w:val="0"/>
          <w:marTop w:val="0"/>
          <w:marBottom w:val="0"/>
          <w:divBdr>
            <w:top w:val="none" w:sz="0" w:space="0" w:color="auto"/>
            <w:left w:val="none" w:sz="0" w:space="0" w:color="auto"/>
            <w:bottom w:val="none" w:sz="0" w:space="0" w:color="auto"/>
            <w:right w:val="none" w:sz="0" w:space="0" w:color="auto"/>
          </w:divBdr>
          <w:divsChild>
            <w:div w:id="1856309522">
              <w:marLeft w:val="0"/>
              <w:marRight w:val="0"/>
              <w:marTop w:val="0"/>
              <w:marBottom w:val="0"/>
              <w:divBdr>
                <w:top w:val="none" w:sz="0" w:space="0" w:color="auto"/>
                <w:left w:val="none" w:sz="0" w:space="0" w:color="auto"/>
                <w:bottom w:val="none" w:sz="0" w:space="0" w:color="auto"/>
                <w:right w:val="none" w:sz="0" w:space="0" w:color="auto"/>
              </w:divBdr>
            </w:div>
          </w:divsChild>
        </w:div>
        <w:div w:id="2138908466">
          <w:marLeft w:val="0"/>
          <w:marRight w:val="0"/>
          <w:marTop w:val="0"/>
          <w:marBottom w:val="0"/>
          <w:divBdr>
            <w:top w:val="none" w:sz="0" w:space="0" w:color="auto"/>
            <w:left w:val="none" w:sz="0" w:space="0" w:color="auto"/>
            <w:bottom w:val="none" w:sz="0" w:space="0" w:color="auto"/>
            <w:right w:val="none" w:sz="0" w:space="0" w:color="auto"/>
          </w:divBdr>
          <w:divsChild>
            <w:div w:id="14288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B031B4A-8D9E-45FF-9331-21F09DDB24F7}"/>
      </w:docPartPr>
      <w:docPartBody>
        <w:p w:rsidR="007E5755" w:rsidRDefault="004E39AA">
          <w:r w:rsidRPr="00742B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AA"/>
    <w:rsid w:val="00195D16"/>
    <w:rsid w:val="003409B8"/>
    <w:rsid w:val="004E39AA"/>
    <w:rsid w:val="00757B19"/>
    <w:rsid w:val="007E5755"/>
    <w:rsid w:val="007E6F9B"/>
    <w:rsid w:val="00D64E11"/>
    <w:rsid w:val="00E1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9A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SharedWithUsers xmlns="fa1d98a3-0498-4809-b7e1-4872d21c9bc4">
      <UserInfo>
        <DisplayName>Anum Abdullah</DisplayName>
        <AccountId>1368</AccountId>
        <AccountType/>
      </UserInfo>
      <UserInfo>
        <DisplayName>Sarah Birchall</DisplayName>
        <AccountId>1373</AccountId>
        <AccountType/>
      </UserInfo>
    </SharedWithUsers>
    <FolderNumber xmlns="dda9d3fb-4095-46d5-aa6a-7b08e28009f0">1</FolderNumber>
  </documentManagement>
</p:properties>
</file>

<file path=customXml/itemProps1.xml><?xml version="1.0" encoding="utf-8"?>
<ds:datastoreItem xmlns:ds="http://schemas.openxmlformats.org/officeDocument/2006/customXml" ds:itemID="{7556A5D8-51E0-4EFA-A8F6-EDBE1D76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CFEB5-80A4-48B9-BAB1-2D9D2C919E4A}">
  <ds:schemaRefs>
    <ds:schemaRef ds:uri="http://schemas.microsoft.com/sharepoint/v3/contenttype/forms"/>
  </ds:schemaRefs>
</ds:datastoreItem>
</file>

<file path=customXml/itemProps3.xml><?xml version="1.0" encoding="utf-8"?>
<ds:datastoreItem xmlns:ds="http://schemas.openxmlformats.org/officeDocument/2006/customXml" ds:itemID="{8CDD7201-03AC-468D-9A98-D9EF7DA20D9B}">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1147</Words>
  <Characters>6543</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Grocott</dc:creator>
  <cp:keywords/>
  <dc:description/>
  <cp:lastModifiedBy>Helen Parkes</cp:lastModifiedBy>
  <cp:revision>96</cp:revision>
  <dcterms:created xsi:type="dcterms:W3CDTF">2023-01-30T22:42:00Z</dcterms:created>
  <dcterms:modified xsi:type="dcterms:W3CDTF">2025-05-21T16:02:00Z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